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07F" w:rsidRPr="00FC3FC9" w:rsidRDefault="0091507F" w:rsidP="0091507F">
      <w:pPr>
        <w:tabs>
          <w:tab w:val="left" w:pos="426"/>
        </w:tabs>
        <w:spacing w:after="0" w:line="360" w:lineRule="auto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FC3FC9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91507F" w:rsidRPr="00FC3FC9" w:rsidRDefault="0091507F" w:rsidP="0091507F">
      <w:pPr>
        <w:tabs>
          <w:tab w:val="left" w:pos="426"/>
        </w:tabs>
        <w:spacing w:after="0" w:line="360" w:lineRule="auto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FC3FC9">
        <w:rPr>
          <w:rFonts w:ascii="Times New Roman" w:hAnsi="Times New Roman" w:cs="Times New Roman"/>
          <w:sz w:val="28"/>
          <w:szCs w:val="28"/>
        </w:rPr>
        <w:t>УТВЕРЖДЕН</w:t>
      </w:r>
      <w:r w:rsidR="00F113F7">
        <w:rPr>
          <w:rFonts w:ascii="Times New Roman" w:hAnsi="Times New Roman" w:cs="Times New Roman"/>
          <w:sz w:val="28"/>
          <w:szCs w:val="28"/>
        </w:rPr>
        <w:t>О</w:t>
      </w:r>
    </w:p>
    <w:p w:rsidR="0091507F" w:rsidRPr="00FC3FC9" w:rsidRDefault="0091507F" w:rsidP="0091507F">
      <w:pPr>
        <w:tabs>
          <w:tab w:val="left" w:pos="426"/>
        </w:tabs>
        <w:spacing w:after="0" w:line="360" w:lineRule="auto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C3FC9">
        <w:rPr>
          <w:rFonts w:ascii="Times New Roman" w:hAnsi="Times New Roman" w:cs="Times New Roman"/>
          <w:sz w:val="28"/>
          <w:szCs w:val="28"/>
        </w:rPr>
        <w:t>риказом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3FC9">
        <w:rPr>
          <w:rFonts w:ascii="Times New Roman" w:hAnsi="Times New Roman" w:cs="Times New Roman"/>
          <w:sz w:val="28"/>
          <w:szCs w:val="28"/>
        </w:rPr>
        <w:t>Арбитражного суда Пермского края</w:t>
      </w:r>
    </w:p>
    <w:p w:rsidR="0091507F" w:rsidRPr="00FC3FC9" w:rsidRDefault="0091507F" w:rsidP="0091507F">
      <w:pPr>
        <w:tabs>
          <w:tab w:val="left" w:pos="0"/>
        </w:tabs>
        <w:spacing w:after="0" w:line="360" w:lineRule="auto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FC3FC9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B6C59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B6C59">
        <w:rPr>
          <w:rFonts w:ascii="Times New Roman" w:hAnsi="Times New Roman" w:cs="Times New Roman"/>
          <w:sz w:val="28"/>
          <w:szCs w:val="28"/>
        </w:rPr>
        <w:t xml:space="preserve">ноября </w:t>
      </w:r>
      <w:r w:rsidRPr="00FC3FC9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C3FC9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B6C59">
        <w:rPr>
          <w:rFonts w:ascii="Times New Roman" w:hAnsi="Times New Roman" w:cs="Times New Roman"/>
          <w:sz w:val="28"/>
          <w:szCs w:val="28"/>
        </w:rPr>
        <w:t>94-О</w:t>
      </w:r>
      <w:bookmarkStart w:id="0" w:name="_GoBack"/>
      <w:bookmarkEnd w:id="0"/>
    </w:p>
    <w:p w:rsidR="0091507F" w:rsidRDefault="0091507F" w:rsidP="00234276">
      <w:pPr>
        <w:spacing w:after="0"/>
        <w:jc w:val="center"/>
        <w:rPr>
          <w:sz w:val="20"/>
          <w:szCs w:val="20"/>
        </w:rPr>
      </w:pPr>
    </w:p>
    <w:p w:rsidR="0091507F" w:rsidRPr="0091507F" w:rsidRDefault="0091507F" w:rsidP="00234276">
      <w:pPr>
        <w:spacing w:after="0"/>
        <w:jc w:val="center"/>
        <w:rPr>
          <w:sz w:val="28"/>
          <w:szCs w:val="28"/>
        </w:rPr>
      </w:pPr>
    </w:p>
    <w:p w:rsidR="00234276" w:rsidRPr="0091507F" w:rsidRDefault="00234276" w:rsidP="009150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07F">
        <w:rPr>
          <w:sz w:val="28"/>
          <w:szCs w:val="28"/>
        </w:rPr>
        <w:t xml:space="preserve"> </w:t>
      </w:r>
      <w:r w:rsidRPr="0091507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34276" w:rsidRDefault="00234276" w:rsidP="009150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07F">
        <w:rPr>
          <w:rFonts w:ascii="Times New Roman" w:hAnsi="Times New Roman" w:cs="Times New Roman"/>
          <w:b/>
          <w:sz w:val="28"/>
          <w:szCs w:val="28"/>
        </w:rPr>
        <w:t xml:space="preserve"> о порядке предоставления информации о деятельности Арбитражного суда Пермского края средствам массовой информации </w:t>
      </w:r>
    </w:p>
    <w:p w:rsidR="0091507F" w:rsidRPr="0091507F" w:rsidRDefault="0091507F" w:rsidP="009150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4276" w:rsidRPr="0091507F" w:rsidRDefault="00234276" w:rsidP="00234276">
      <w:pPr>
        <w:pStyle w:val="Style3"/>
        <w:widowControl/>
        <w:spacing w:line="240" w:lineRule="exact"/>
        <w:rPr>
          <w:sz w:val="28"/>
          <w:szCs w:val="28"/>
        </w:rPr>
      </w:pPr>
    </w:p>
    <w:p w:rsidR="00DC6DD8" w:rsidRDefault="00DC6DD8" w:rsidP="00DC6DD8">
      <w:pPr>
        <w:pStyle w:val="a7"/>
        <w:numPr>
          <w:ilvl w:val="0"/>
          <w:numId w:val="7"/>
        </w:numPr>
        <w:tabs>
          <w:tab w:val="left" w:pos="0"/>
        </w:tabs>
        <w:spacing w:after="0" w:line="36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Общие положения</w:t>
      </w:r>
    </w:p>
    <w:p w:rsidR="0091507F" w:rsidRPr="002C1D59" w:rsidRDefault="0091507F" w:rsidP="002C1D59">
      <w:pPr>
        <w:pStyle w:val="a7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D59">
        <w:rPr>
          <w:rFonts w:ascii="Times New Roman" w:hAnsi="Times New Roman" w:cs="Times New Roman"/>
          <w:sz w:val="28"/>
          <w:szCs w:val="28"/>
        </w:rPr>
        <w:t>Положение о порядке предоставления информации о деятельности Арбитражного суда Пермского края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  <w:r w:rsidRPr="002C1D59">
        <w:rPr>
          <w:rFonts w:ascii="Times New Roman" w:hAnsi="Times New Roman" w:cs="Times New Roman"/>
          <w:sz w:val="28"/>
          <w:szCs w:val="28"/>
        </w:rPr>
        <w:t xml:space="preserve"> средствам массовой информации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2"/>
      </w:r>
      <w:r w:rsidRPr="002C1D59">
        <w:rPr>
          <w:rFonts w:ascii="Times New Roman" w:hAnsi="Times New Roman" w:cs="Times New Roman"/>
          <w:sz w:val="28"/>
          <w:szCs w:val="28"/>
        </w:rPr>
        <w:t xml:space="preserve"> определяет единый порядок работы с информацией, предназначенной для передачи и получения СМИ.</w:t>
      </w:r>
    </w:p>
    <w:p w:rsidR="00234276" w:rsidRPr="002C1D59" w:rsidRDefault="0091507F" w:rsidP="002C1D59">
      <w:pPr>
        <w:pStyle w:val="a7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D59">
        <w:rPr>
          <w:rFonts w:ascii="Times New Roman" w:hAnsi="Times New Roman" w:cs="Times New Roman"/>
          <w:sz w:val="28"/>
          <w:szCs w:val="28"/>
        </w:rPr>
        <w:t xml:space="preserve">Положение разработано </w:t>
      </w:r>
      <w:r w:rsidR="006B5DA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2C1D59">
        <w:rPr>
          <w:rFonts w:ascii="Times New Roman" w:hAnsi="Times New Roman" w:cs="Times New Roman"/>
          <w:sz w:val="28"/>
          <w:szCs w:val="28"/>
        </w:rPr>
        <w:t xml:space="preserve">с </w:t>
      </w:r>
      <w:r w:rsidR="00DC6DD8" w:rsidRPr="002C1D59">
        <w:rPr>
          <w:rFonts w:ascii="Times New Roman" w:hAnsi="Times New Roman" w:cs="Times New Roman"/>
          <w:sz w:val="28"/>
          <w:szCs w:val="28"/>
        </w:rPr>
        <w:t>Конституци</w:t>
      </w:r>
      <w:r w:rsidR="006B5DA1">
        <w:rPr>
          <w:rFonts w:ascii="Times New Roman" w:hAnsi="Times New Roman" w:cs="Times New Roman"/>
          <w:sz w:val="28"/>
          <w:szCs w:val="28"/>
        </w:rPr>
        <w:t>ей</w:t>
      </w:r>
      <w:r w:rsidR="00DC6DD8" w:rsidRPr="002C1D59">
        <w:rPr>
          <w:rFonts w:ascii="Times New Roman" w:hAnsi="Times New Roman" w:cs="Times New Roman"/>
          <w:sz w:val="28"/>
          <w:szCs w:val="28"/>
        </w:rPr>
        <w:t xml:space="preserve"> Российской Федерации,</w:t>
      </w:r>
      <w:r w:rsidRPr="002C1D59">
        <w:rPr>
          <w:rFonts w:ascii="Times New Roman" w:hAnsi="Times New Roman" w:cs="Times New Roman"/>
          <w:sz w:val="28"/>
          <w:szCs w:val="28"/>
        </w:rPr>
        <w:t xml:space="preserve"> </w:t>
      </w:r>
      <w:r w:rsidR="00234276" w:rsidRPr="002C1D59">
        <w:rPr>
          <w:rFonts w:ascii="Times New Roman" w:hAnsi="Times New Roman" w:cs="Times New Roman"/>
          <w:sz w:val="28"/>
          <w:szCs w:val="28"/>
        </w:rPr>
        <w:t>Федеральн</w:t>
      </w:r>
      <w:r w:rsidR="006B5DA1">
        <w:rPr>
          <w:rFonts w:ascii="Times New Roman" w:hAnsi="Times New Roman" w:cs="Times New Roman"/>
          <w:sz w:val="28"/>
          <w:szCs w:val="28"/>
        </w:rPr>
        <w:t>ым</w:t>
      </w:r>
      <w:r w:rsidRPr="002C1D59">
        <w:rPr>
          <w:rFonts w:ascii="Times New Roman" w:hAnsi="Times New Roman" w:cs="Times New Roman"/>
          <w:sz w:val="28"/>
          <w:szCs w:val="28"/>
        </w:rPr>
        <w:t xml:space="preserve"> </w:t>
      </w:r>
      <w:r w:rsidR="00234276" w:rsidRPr="002C1D59">
        <w:rPr>
          <w:rFonts w:ascii="Times New Roman" w:hAnsi="Times New Roman" w:cs="Times New Roman"/>
          <w:sz w:val="28"/>
          <w:szCs w:val="28"/>
        </w:rPr>
        <w:t>закон</w:t>
      </w:r>
      <w:r w:rsidR="006B5DA1">
        <w:rPr>
          <w:rFonts w:ascii="Times New Roman" w:hAnsi="Times New Roman" w:cs="Times New Roman"/>
          <w:sz w:val="28"/>
          <w:szCs w:val="28"/>
        </w:rPr>
        <w:t>ом</w:t>
      </w:r>
      <w:r w:rsidR="00234276" w:rsidRPr="002C1D59">
        <w:rPr>
          <w:rFonts w:ascii="Times New Roman" w:hAnsi="Times New Roman" w:cs="Times New Roman"/>
          <w:sz w:val="28"/>
          <w:szCs w:val="28"/>
        </w:rPr>
        <w:t xml:space="preserve"> Российской Федерации от 22</w:t>
      </w:r>
      <w:r w:rsidR="00DC6DD8" w:rsidRPr="002C1D59">
        <w:rPr>
          <w:rFonts w:ascii="Times New Roman" w:hAnsi="Times New Roman" w:cs="Times New Roman"/>
          <w:sz w:val="28"/>
          <w:szCs w:val="28"/>
        </w:rPr>
        <w:t>.12.</w:t>
      </w:r>
      <w:r w:rsidR="00234276" w:rsidRPr="002C1D59">
        <w:rPr>
          <w:rFonts w:ascii="Times New Roman" w:hAnsi="Times New Roman" w:cs="Times New Roman"/>
          <w:sz w:val="28"/>
          <w:szCs w:val="28"/>
        </w:rPr>
        <w:t>2008 № 262-ФЗ «Об обеспечении доступа к информации о деятельности судов в Российской Федерации», Арбитражн</w:t>
      </w:r>
      <w:r w:rsidR="006B5DA1">
        <w:rPr>
          <w:rFonts w:ascii="Times New Roman" w:hAnsi="Times New Roman" w:cs="Times New Roman"/>
          <w:sz w:val="28"/>
          <w:szCs w:val="28"/>
        </w:rPr>
        <w:t>ым</w:t>
      </w:r>
      <w:r w:rsidR="00234276" w:rsidRPr="002C1D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34276" w:rsidRPr="002C1D59">
        <w:rPr>
          <w:rFonts w:ascii="Times New Roman" w:hAnsi="Times New Roman" w:cs="Times New Roman"/>
          <w:sz w:val="28"/>
          <w:szCs w:val="28"/>
        </w:rPr>
        <w:t>процессуальн</w:t>
      </w:r>
      <w:r w:rsidR="006B5DA1">
        <w:rPr>
          <w:rFonts w:ascii="Times New Roman" w:hAnsi="Times New Roman" w:cs="Times New Roman"/>
          <w:sz w:val="28"/>
          <w:szCs w:val="28"/>
        </w:rPr>
        <w:t>ым</w:t>
      </w:r>
      <w:r w:rsidRPr="002C1D59">
        <w:rPr>
          <w:rFonts w:ascii="Times New Roman" w:hAnsi="Times New Roman" w:cs="Times New Roman"/>
          <w:sz w:val="28"/>
          <w:szCs w:val="28"/>
        </w:rPr>
        <w:t xml:space="preserve"> </w:t>
      </w:r>
      <w:r w:rsidR="00234276" w:rsidRPr="002C1D59">
        <w:rPr>
          <w:rFonts w:ascii="Times New Roman" w:hAnsi="Times New Roman" w:cs="Times New Roman"/>
          <w:sz w:val="28"/>
          <w:szCs w:val="28"/>
        </w:rPr>
        <w:t>кодекс</w:t>
      </w:r>
      <w:r w:rsidR="006B5DA1">
        <w:rPr>
          <w:rFonts w:ascii="Times New Roman" w:hAnsi="Times New Roman" w:cs="Times New Roman"/>
          <w:sz w:val="28"/>
          <w:szCs w:val="28"/>
        </w:rPr>
        <w:t>ом</w:t>
      </w:r>
      <w:r w:rsidR="00234276" w:rsidRPr="002C1D59">
        <w:rPr>
          <w:rFonts w:ascii="Times New Roman" w:hAnsi="Times New Roman" w:cs="Times New Roman"/>
          <w:sz w:val="28"/>
          <w:szCs w:val="28"/>
        </w:rPr>
        <w:t xml:space="preserve"> Российской Федерации, Закон</w:t>
      </w:r>
      <w:r w:rsidR="006B5DA1">
        <w:rPr>
          <w:rFonts w:ascii="Times New Roman" w:hAnsi="Times New Roman" w:cs="Times New Roman"/>
          <w:sz w:val="28"/>
          <w:szCs w:val="28"/>
        </w:rPr>
        <w:t>ом</w:t>
      </w:r>
      <w:r w:rsidR="00234276" w:rsidRPr="002C1D59">
        <w:rPr>
          <w:rFonts w:ascii="Times New Roman" w:hAnsi="Times New Roman" w:cs="Times New Roman"/>
          <w:sz w:val="28"/>
          <w:szCs w:val="28"/>
        </w:rPr>
        <w:t xml:space="preserve"> Российской Федерации от 27</w:t>
      </w:r>
      <w:r w:rsidR="00DC6DD8" w:rsidRPr="002C1D59">
        <w:rPr>
          <w:rFonts w:ascii="Times New Roman" w:hAnsi="Times New Roman" w:cs="Times New Roman"/>
          <w:sz w:val="28"/>
          <w:szCs w:val="28"/>
        </w:rPr>
        <w:t>.12.</w:t>
      </w:r>
      <w:r w:rsidR="00234276" w:rsidRPr="002C1D59">
        <w:rPr>
          <w:rFonts w:ascii="Times New Roman" w:hAnsi="Times New Roman" w:cs="Times New Roman"/>
          <w:sz w:val="28"/>
          <w:szCs w:val="28"/>
        </w:rPr>
        <w:t>1991 № 2124-1 «О средствах массовой информации»,  нормативных актов Верховного Суда Российской Федерации, Судебного департамента при Верховном Суде Российской Федерации, Концепци</w:t>
      </w:r>
      <w:r w:rsidR="006B5DA1">
        <w:rPr>
          <w:rFonts w:ascii="Times New Roman" w:hAnsi="Times New Roman" w:cs="Times New Roman"/>
          <w:sz w:val="28"/>
          <w:szCs w:val="28"/>
        </w:rPr>
        <w:t>ей</w:t>
      </w:r>
      <w:r w:rsidR="00234276" w:rsidRPr="002C1D59">
        <w:rPr>
          <w:rFonts w:ascii="Times New Roman" w:hAnsi="Times New Roman" w:cs="Times New Roman"/>
          <w:sz w:val="28"/>
          <w:szCs w:val="28"/>
        </w:rPr>
        <w:t xml:space="preserve"> взаимодействия судебного сообщества Пермского края с общественностью и средствами массовой информации, утвержденной постановлением Совета судей Пермского края от 22.09.2016, а также </w:t>
      </w:r>
      <w:r w:rsidR="002C1D59">
        <w:rPr>
          <w:rFonts w:ascii="Times New Roman" w:hAnsi="Times New Roman" w:cs="Times New Roman"/>
          <w:sz w:val="28"/>
          <w:szCs w:val="28"/>
        </w:rPr>
        <w:t>локальны</w:t>
      </w:r>
      <w:r w:rsidR="006B5DA1">
        <w:rPr>
          <w:rFonts w:ascii="Times New Roman" w:hAnsi="Times New Roman" w:cs="Times New Roman"/>
          <w:sz w:val="28"/>
          <w:szCs w:val="28"/>
        </w:rPr>
        <w:t>ми</w:t>
      </w:r>
      <w:r w:rsidR="002C1D59">
        <w:rPr>
          <w:rFonts w:ascii="Times New Roman" w:hAnsi="Times New Roman" w:cs="Times New Roman"/>
          <w:sz w:val="28"/>
          <w:szCs w:val="28"/>
        </w:rPr>
        <w:t xml:space="preserve"> акт</w:t>
      </w:r>
      <w:r w:rsidR="006B5DA1">
        <w:rPr>
          <w:rFonts w:ascii="Times New Roman" w:hAnsi="Times New Roman" w:cs="Times New Roman"/>
          <w:sz w:val="28"/>
          <w:szCs w:val="28"/>
        </w:rPr>
        <w:t xml:space="preserve">ами </w:t>
      </w:r>
      <w:r w:rsidR="00234276" w:rsidRPr="002C1D59">
        <w:rPr>
          <w:rFonts w:ascii="Times New Roman" w:hAnsi="Times New Roman" w:cs="Times New Roman"/>
          <w:sz w:val="28"/>
          <w:szCs w:val="28"/>
        </w:rPr>
        <w:t>суда в целях установления единого подхода к информированию общественности</w:t>
      </w:r>
      <w:proofErr w:type="gramEnd"/>
      <w:r w:rsidR="00234276" w:rsidRPr="002C1D59">
        <w:rPr>
          <w:rFonts w:ascii="Times New Roman" w:hAnsi="Times New Roman" w:cs="Times New Roman"/>
          <w:sz w:val="28"/>
          <w:szCs w:val="28"/>
        </w:rPr>
        <w:t xml:space="preserve"> о деятельности суда, совершенствования порядка </w:t>
      </w:r>
      <w:r w:rsidR="00234276" w:rsidRPr="002C1D59">
        <w:rPr>
          <w:rFonts w:ascii="Times New Roman" w:hAnsi="Times New Roman" w:cs="Times New Roman"/>
          <w:sz w:val="28"/>
          <w:szCs w:val="28"/>
        </w:rPr>
        <w:lastRenderedPageBreak/>
        <w:t>предоставления СМИ своевременной и объективной информации об осуществлении судом правосудия.</w:t>
      </w:r>
    </w:p>
    <w:p w:rsidR="00234276" w:rsidRPr="0091507F" w:rsidRDefault="002C1D59" w:rsidP="0091507F">
      <w:pPr>
        <w:pStyle w:val="Style3"/>
        <w:widowControl/>
        <w:spacing w:line="360" w:lineRule="auto"/>
        <w:ind w:firstLine="709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1.3. </w:t>
      </w:r>
      <w:r w:rsidR="00234276" w:rsidRPr="0091507F">
        <w:rPr>
          <w:rFonts w:eastAsiaTheme="minorHAnsi"/>
          <w:sz w:val="28"/>
          <w:szCs w:val="28"/>
          <w:lang w:eastAsia="en-US"/>
        </w:rPr>
        <w:t>Доступ к информации о деятельности суда обеспечивается в соответствии с настоящим Положением путем:</w:t>
      </w:r>
    </w:p>
    <w:p w:rsidR="00F43966" w:rsidRPr="00DC6DD8" w:rsidRDefault="00F43966" w:rsidP="009150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507F">
        <w:rPr>
          <w:rFonts w:ascii="Times New Roman" w:hAnsi="Times New Roman" w:cs="Times New Roman"/>
          <w:sz w:val="28"/>
          <w:szCs w:val="28"/>
        </w:rPr>
        <w:t xml:space="preserve">- </w:t>
      </w:r>
      <w:r w:rsidRPr="00D525F2">
        <w:rPr>
          <w:rFonts w:ascii="Times New Roman" w:hAnsi="Times New Roman" w:cs="Times New Roman"/>
          <w:sz w:val="28"/>
          <w:szCs w:val="28"/>
        </w:rPr>
        <w:t>доступ</w:t>
      </w:r>
      <w:r w:rsidRPr="0091507F">
        <w:rPr>
          <w:rFonts w:ascii="Times New Roman" w:hAnsi="Times New Roman" w:cs="Times New Roman"/>
          <w:sz w:val="28"/>
          <w:szCs w:val="28"/>
        </w:rPr>
        <w:t>а</w:t>
      </w:r>
      <w:r w:rsidRPr="00D525F2">
        <w:rPr>
          <w:rFonts w:ascii="Times New Roman" w:hAnsi="Times New Roman" w:cs="Times New Roman"/>
          <w:sz w:val="28"/>
          <w:szCs w:val="28"/>
        </w:rPr>
        <w:t xml:space="preserve"> представителей СМИ в занимаемые </w:t>
      </w:r>
      <w:r w:rsidRPr="0091507F">
        <w:rPr>
          <w:rFonts w:ascii="Times New Roman" w:hAnsi="Times New Roman" w:cs="Times New Roman"/>
          <w:sz w:val="28"/>
          <w:szCs w:val="28"/>
        </w:rPr>
        <w:t>судом</w:t>
      </w:r>
      <w:r w:rsidRPr="00D525F2">
        <w:rPr>
          <w:rFonts w:ascii="Times New Roman" w:hAnsi="Times New Roman" w:cs="Times New Roman"/>
          <w:sz w:val="28"/>
          <w:szCs w:val="28"/>
        </w:rPr>
        <w:t xml:space="preserve"> здания и помещения, где размещена информация о деятельности </w:t>
      </w:r>
      <w:r w:rsidRPr="00DC6DD8">
        <w:rPr>
          <w:rFonts w:ascii="Times New Roman" w:hAnsi="Times New Roman" w:cs="Times New Roman"/>
          <w:sz w:val="28"/>
          <w:szCs w:val="28"/>
        </w:rPr>
        <w:t>суда;</w:t>
      </w:r>
    </w:p>
    <w:p w:rsidR="00234276" w:rsidRPr="00DC6DD8" w:rsidRDefault="00F43966" w:rsidP="009150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DD8">
        <w:rPr>
          <w:rFonts w:ascii="Times New Roman" w:hAnsi="Times New Roman" w:cs="Times New Roman"/>
          <w:sz w:val="28"/>
          <w:szCs w:val="28"/>
        </w:rPr>
        <w:t xml:space="preserve">- </w:t>
      </w:r>
      <w:r w:rsidR="00234276" w:rsidRPr="00DC6DD8">
        <w:rPr>
          <w:rFonts w:ascii="Times New Roman" w:hAnsi="Times New Roman" w:cs="Times New Roman"/>
          <w:sz w:val="28"/>
          <w:szCs w:val="28"/>
        </w:rPr>
        <w:t xml:space="preserve">присутствия </w:t>
      </w:r>
      <w:r w:rsidRPr="00D525F2">
        <w:rPr>
          <w:rFonts w:ascii="Times New Roman" w:hAnsi="Times New Roman" w:cs="Times New Roman"/>
          <w:sz w:val="28"/>
          <w:szCs w:val="28"/>
        </w:rPr>
        <w:t xml:space="preserve">представителей СМИ </w:t>
      </w:r>
      <w:r w:rsidR="00234276" w:rsidRPr="00DC6DD8">
        <w:rPr>
          <w:rFonts w:ascii="Times New Roman" w:hAnsi="Times New Roman" w:cs="Times New Roman"/>
          <w:sz w:val="28"/>
          <w:szCs w:val="28"/>
        </w:rPr>
        <w:t>в открытом судебном заседании по делам, рассматриваемым судом;</w:t>
      </w:r>
    </w:p>
    <w:p w:rsidR="00234276" w:rsidRPr="00DC6DD8" w:rsidRDefault="0044775D" w:rsidP="009150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DD8">
        <w:rPr>
          <w:rFonts w:ascii="Times New Roman" w:hAnsi="Times New Roman" w:cs="Times New Roman"/>
          <w:sz w:val="28"/>
          <w:szCs w:val="28"/>
        </w:rPr>
        <w:t xml:space="preserve">- </w:t>
      </w:r>
      <w:r w:rsidR="00F43966" w:rsidRPr="00D525F2">
        <w:rPr>
          <w:rFonts w:ascii="Times New Roman" w:hAnsi="Times New Roman" w:cs="Times New Roman"/>
          <w:sz w:val="28"/>
          <w:szCs w:val="28"/>
        </w:rPr>
        <w:t>предостав</w:t>
      </w:r>
      <w:r w:rsidR="00F43966" w:rsidRPr="00DC6DD8">
        <w:rPr>
          <w:rFonts w:ascii="Times New Roman" w:hAnsi="Times New Roman" w:cs="Times New Roman"/>
          <w:sz w:val="28"/>
          <w:szCs w:val="28"/>
        </w:rPr>
        <w:t>лени</w:t>
      </w:r>
      <w:r w:rsidRPr="00DC6DD8">
        <w:rPr>
          <w:rFonts w:ascii="Times New Roman" w:hAnsi="Times New Roman" w:cs="Times New Roman"/>
          <w:sz w:val="28"/>
          <w:szCs w:val="28"/>
        </w:rPr>
        <w:t>я</w:t>
      </w:r>
      <w:r w:rsidR="00F43966" w:rsidRPr="00DC6DD8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="00234276" w:rsidRPr="00DC6DD8">
        <w:rPr>
          <w:rFonts w:ascii="Times New Roman" w:hAnsi="Times New Roman" w:cs="Times New Roman"/>
          <w:sz w:val="28"/>
          <w:szCs w:val="28"/>
        </w:rPr>
        <w:t>о деятельности</w:t>
      </w:r>
      <w:r w:rsidR="00F43966" w:rsidRPr="00DC6DD8">
        <w:rPr>
          <w:rFonts w:ascii="Times New Roman" w:hAnsi="Times New Roman" w:cs="Times New Roman"/>
          <w:sz w:val="28"/>
          <w:szCs w:val="28"/>
        </w:rPr>
        <w:t xml:space="preserve"> суда по запросам СМИ</w:t>
      </w:r>
      <w:r w:rsidR="00234276" w:rsidRPr="00DC6DD8">
        <w:rPr>
          <w:rFonts w:ascii="Times New Roman" w:hAnsi="Times New Roman" w:cs="Times New Roman"/>
          <w:sz w:val="28"/>
          <w:szCs w:val="28"/>
        </w:rPr>
        <w:t>;</w:t>
      </w:r>
    </w:p>
    <w:p w:rsidR="00F43966" w:rsidRPr="00DC6DD8" w:rsidRDefault="00234276" w:rsidP="009150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6DD8">
        <w:rPr>
          <w:rFonts w:ascii="Times New Roman" w:hAnsi="Times New Roman" w:cs="Times New Roman"/>
          <w:sz w:val="28"/>
          <w:szCs w:val="28"/>
        </w:rPr>
        <w:t>-</w:t>
      </w:r>
      <w:r w:rsidR="0044775D" w:rsidRPr="00DC6DD8">
        <w:rPr>
          <w:rFonts w:ascii="Times New Roman" w:hAnsi="Times New Roman" w:cs="Times New Roman"/>
          <w:sz w:val="28"/>
          <w:szCs w:val="28"/>
        </w:rPr>
        <w:t xml:space="preserve"> </w:t>
      </w:r>
      <w:r w:rsidRPr="00DC6DD8">
        <w:rPr>
          <w:rFonts w:ascii="Times New Roman" w:hAnsi="Times New Roman" w:cs="Times New Roman"/>
          <w:sz w:val="28"/>
          <w:szCs w:val="28"/>
        </w:rPr>
        <w:t>размещения информации на официальном сайте суда в сети Интернет;</w:t>
      </w:r>
    </w:p>
    <w:p w:rsidR="00F43966" w:rsidRPr="00D525F2" w:rsidRDefault="00F43966" w:rsidP="0091507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5F2">
        <w:rPr>
          <w:rFonts w:ascii="Times New Roman" w:hAnsi="Times New Roman" w:cs="Times New Roman"/>
          <w:sz w:val="28"/>
          <w:szCs w:val="28"/>
        </w:rPr>
        <w:t>- участи</w:t>
      </w:r>
      <w:r w:rsidR="0044775D" w:rsidRPr="00DC6DD8">
        <w:rPr>
          <w:rFonts w:ascii="Times New Roman" w:hAnsi="Times New Roman" w:cs="Times New Roman"/>
          <w:sz w:val="28"/>
          <w:szCs w:val="28"/>
        </w:rPr>
        <w:t>я</w:t>
      </w:r>
      <w:r w:rsidRPr="00D525F2">
        <w:rPr>
          <w:rFonts w:ascii="Times New Roman" w:hAnsi="Times New Roman" w:cs="Times New Roman"/>
          <w:sz w:val="28"/>
          <w:szCs w:val="28"/>
        </w:rPr>
        <w:t xml:space="preserve"> представителей </w:t>
      </w:r>
      <w:r w:rsidR="0044775D" w:rsidRPr="00DC6DD8">
        <w:rPr>
          <w:rFonts w:ascii="Times New Roman" w:hAnsi="Times New Roman" w:cs="Times New Roman"/>
          <w:sz w:val="28"/>
          <w:szCs w:val="28"/>
        </w:rPr>
        <w:t>суда</w:t>
      </w:r>
      <w:r w:rsidRPr="00D525F2">
        <w:rPr>
          <w:rFonts w:ascii="Times New Roman" w:hAnsi="Times New Roman" w:cs="Times New Roman"/>
          <w:sz w:val="28"/>
          <w:szCs w:val="28"/>
        </w:rPr>
        <w:t xml:space="preserve"> в пресс-к</w:t>
      </w:r>
      <w:r w:rsidR="0044775D" w:rsidRPr="00DC6DD8">
        <w:rPr>
          <w:rFonts w:ascii="Times New Roman" w:hAnsi="Times New Roman" w:cs="Times New Roman"/>
          <w:sz w:val="28"/>
          <w:szCs w:val="28"/>
        </w:rPr>
        <w:t xml:space="preserve">онференциях и иных совместных с </w:t>
      </w:r>
      <w:r w:rsidRPr="00D525F2">
        <w:rPr>
          <w:rFonts w:ascii="Times New Roman" w:hAnsi="Times New Roman" w:cs="Times New Roman"/>
          <w:sz w:val="28"/>
          <w:szCs w:val="28"/>
        </w:rPr>
        <w:t xml:space="preserve">представителями редакций СМИ мероприятиях; </w:t>
      </w:r>
    </w:p>
    <w:p w:rsidR="00F43966" w:rsidRDefault="00F43966" w:rsidP="00F113F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5F2">
        <w:rPr>
          <w:rFonts w:ascii="Times New Roman" w:hAnsi="Times New Roman" w:cs="Times New Roman"/>
          <w:sz w:val="28"/>
          <w:szCs w:val="28"/>
        </w:rPr>
        <w:t>- ины</w:t>
      </w:r>
      <w:r w:rsidR="0044775D" w:rsidRPr="00DC6DD8">
        <w:rPr>
          <w:rFonts w:ascii="Times New Roman" w:hAnsi="Times New Roman" w:cs="Times New Roman"/>
          <w:sz w:val="28"/>
          <w:szCs w:val="28"/>
        </w:rPr>
        <w:t>х</w:t>
      </w:r>
      <w:r w:rsidRPr="00D525F2">
        <w:rPr>
          <w:rFonts w:ascii="Times New Roman" w:hAnsi="Times New Roman" w:cs="Times New Roman"/>
          <w:sz w:val="28"/>
          <w:szCs w:val="28"/>
        </w:rPr>
        <w:t xml:space="preserve"> форм взаимодействия, обеспечивающи</w:t>
      </w:r>
      <w:r w:rsidR="0044775D" w:rsidRPr="00DC6DD8">
        <w:rPr>
          <w:rFonts w:ascii="Times New Roman" w:hAnsi="Times New Roman" w:cs="Times New Roman"/>
          <w:sz w:val="28"/>
          <w:szCs w:val="28"/>
        </w:rPr>
        <w:t>х</w:t>
      </w:r>
      <w:r w:rsidRPr="00D525F2">
        <w:rPr>
          <w:rFonts w:ascii="Times New Roman" w:hAnsi="Times New Roman" w:cs="Times New Roman"/>
          <w:sz w:val="28"/>
          <w:szCs w:val="28"/>
        </w:rPr>
        <w:t xml:space="preserve"> информирование </w:t>
      </w:r>
      <w:r w:rsidRPr="00DC6DD8">
        <w:rPr>
          <w:rFonts w:ascii="Times New Roman" w:hAnsi="Times New Roman" w:cs="Times New Roman"/>
          <w:sz w:val="28"/>
          <w:szCs w:val="28"/>
        </w:rPr>
        <w:t>о деятельности суд</w:t>
      </w:r>
      <w:r w:rsidR="0044775D" w:rsidRPr="00DC6DD8">
        <w:rPr>
          <w:rFonts w:ascii="Times New Roman" w:hAnsi="Times New Roman" w:cs="Times New Roman"/>
          <w:sz w:val="28"/>
          <w:szCs w:val="28"/>
        </w:rPr>
        <w:t>а</w:t>
      </w:r>
      <w:r w:rsidRPr="00DC6DD8">
        <w:rPr>
          <w:rFonts w:ascii="Times New Roman" w:hAnsi="Times New Roman" w:cs="Times New Roman"/>
          <w:sz w:val="28"/>
          <w:szCs w:val="28"/>
        </w:rPr>
        <w:t>.</w:t>
      </w:r>
    </w:p>
    <w:p w:rsidR="00DC6DD8" w:rsidRDefault="002C1D59" w:rsidP="00DC6DD8">
      <w:pPr>
        <w:pStyle w:val="a7"/>
        <w:numPr>
          <w:ilvl w:val="0"/>
          <w:numId w:val="7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информации по запросам СМИ</w:t>
      </w:r>
    </w:p>
    <w:p w:rsidR="00234276" w:rsidRPr="001D5415" w:rsidRDefault="00234276" w:rsidP="001D5415">
      <w:pPr>
        <w:pStyle w:val="Style4"/>
        <w:widowControl/>
        <w:numPr>
          <w:ilvl w:val="1"/>
          <w:numId w:val="9"/>
        </w:numPr>
        <w:tabs>
          <w:tab w:val="left" w:pos="1171"/>
        </w:tabs>
        <w:spacing w:line="360" w:lineRule="auto"/>
        <w:ind w:left="0" w:firstLine="709"/>
        <w:rPr>
          <w:rFonts w:eastAsiaTheme="minorHAnsi"/>
          <w:sz w:val="28"/>
          <w:szCs w:val="28"/>
          <w:lang w:eastAsia="en-US"/>
        </w:rPr>
      </w:pPr>
      <w:r w:rsidRPr="001D5415">
        <w:rPr>
          <w:rFonts w:eastAsiaTheme="minorHAnsi"/>
          <w:sz w:val="28"/>
          <w:szCs w:val="28"/>
          <w:lang w:eastAsia="en-US"/>
        </w:rPr>
        <w:t>Право запрашивать информацию о деятельности суда предоставляется редакциям СМИ.</w:t>
      </w:r>
    </w:p>
    <w:p w:rsidR="00234276" w:rsidRPr="009A06B1" w:rsidRDefault="006B5DA1" w:rsidP="001D5415">
      <w:pPr>
        <w:pStyle w:val="Style4"/>
        <w:widowControl/>
        <w:numPr>
          <w:ilvl w:val="1"/>
          <w:numId w:val="9"/>
        </w:numPr>
        <w:tabs>
          <w:tab w:val="left" w:pos="1171"/>
        </w:tabs>
        <w:spacing w:line="360" w:lineRule="auto"/>
        <w:ind w:left="0" w:firstLine="709"/>
        <w:rPr>
          <w:rFonts w:eastAsiaTheme="minorHAnsi"/>
          <w:sz w:val="28"/>
          <w:szCs w:val="28"/>
          <w:lang w:eastAsia="en-US"/>
        </w:rPr>
      </w:pPr>
      <w:r w:rsidRPr="009A06B1">
        <w:rPr>
          <w:rFonts w:eastAsiaTheme="minorHAnsi"/>
          <w:sz w:val="28"/>
          <w:szCs w:val="28"/>
          <w:lang w:eastAsia="en-US"/>
        </w:rPr>
        <w:t>Ответ на з</w:t>
      </w:r>
      <w:r w:rsidR="00234276" w:rsidRPr="009A06B1">
        <w:rPr>
          <w:rFonts w:eastAsiaTheme="minorHAnsi"/>
          <w:sz w:val="28"/>
          <w:szCs w:val="28"/>
          <w:lang w:eastAsia="en-US"/>
        </w:rPr>
        <w:t>апрашиваемую информацию предоставляет</w:t>
      </w:r>
      <w:r w:rsidR="00CD1BBC" w:rsidRPr="009A06B1">
        <w:rPr>
          <w:rFonts w:eastAsiaTheme="minorHAnsi"/>
          <w:sz w:val="28"/>
          <w:szCs w:val="28"/>
          <w:lang w:eastAsia="en-US"/>
        </w:rPr>
        <w:t xml:space="preserve"> лицо, ответственное </w:t>
      </w:r>
      <w:r w:rsidR="00234276" w:rsidRPr="009A06B1">
        <w:rPr>
          <w:rFonts w:eastAsiaTheme="minorHAnsi"/>
          <w:sz w:val="28"/>
          <w:szCs w:val="28"/>
          <w:lang w:eastAsia="en-US"/>
        </w:rPr>
        <w:t xml:space="preserve"> </w:t>
      </w:r>
      <w:r w:rsidR="00CD1BBC" w:rsidRPr="009A06B1">
        <w:rPr>
          <w:rFonts w:eastAsiaTheme="minorHAnsi"/>
          <w:sz w:val="28"/>
          <w:szCs w:val="28"/>
          <w:lang w:eastAsia="en-US"/>
        </w:rPr>
        <w:t xml:space="preserve">за взаимодействие со </w:t>
      </w:r>
      <w:r w:rsidR="00963444" w:rsidRPr="009A06B1">
        <w:rPr>
          <w:rFonts w:eastAsiaTheme="minorHAnsi"/>
          <w:sz w:val="28"/>
          <w:szCs w:val="28"/>
          <w:lang w:eastAsia="en-US"/>
        </w:rPr>
        <w:t>СМИ</w:t>
      </w:r>
      <w:r w:rsidR="00982759" w:rsidRPr="009A06B1">
        <w:rPr>
          <w:rStyle w:val="aa"/>
          <w:rFonts w:eastAsiaTheme="minorHAnsi"/>
          <w:sz w:val="28"/>
          <w:szCs w:val="28"/>
          <w:lang w:eastAsia="en-US"/>
        </w:rPr>
        <w:footnoteReference w:id="3"/>
      </w:r>
      <w:r w:rsidR="00963444" w:rsidRPr="009A06B1">
        <w:rPr>
          <w:rFonts w:eastAsiaTheme="minorHAnsi"/>
          <w:sz w:val="28"/>
          <w:szCs w:val="28"/>
          <w:lang w:eastAsia="en-US"/>
        </w:rPr>
        <w:t xml:space="preserve"> </w:t>
      </w:r>
      <w:r w:rsidR="00234276" w:rsidRPr="009A06B1">
        <w:rPr>
          <w:rFonts w:eastAsiaTheme="minorHAnsi"/>
          <w:sz w:val="28"/>
          <w:szCs w:val="28"/>
          <w:lang w:eastAsia="en-US"/>
        </w:rPr>
        <w:t>после согласования с</w:t>
      </w:r>
      <w:r w:rsidRPr="009A06B1">
        <w:rPr>
          <w:rFonts w:eastAsiaTheme="minorHAnsi"/>
          <w:sz w:val="28"/>
          <w:szCs w:val="28"/>
          <w:lang w:eastAsia="en-US"/>
        </w:rPr>
        <w:t xml:space="preserve"> председателем суда </w:t>
      </w:r>
      <w:r w:rsidR="0096314B" w:rsidRPr="009A06B1">
        <w:rPr>
          <w:rFonts w:eastAsiaTheme="minorHAnsi"/>
          <w:sz w:val="28"/>
          <w:szCs w:val="28"/>
          <w:lang w:eastAsia="en-US"/>
        </w:rPr>
        <w:t>либо с заместителем председателя суда</w:t>
      </w:r>
      <w:r w:rsidR="00860404" w:rsidRPr="009A06B1">
        <w:rPr>
          <w:rStyle w:val="aa"/>
          <w:rFonts w:eastAsiaTheme="minorHAnsi"/>
          <w:sz w:val="28"/>
          <w:szCs w:val="28"/>
          <w:lang w:eastAsia="en-US"/>
        </w:rPr>
        <w:footnoteReference w:id="4"/>
      </w:r>
      <w:r w:rsidR="00AD0272" w:rsidRPr="009A06B1">
        <w:rPr>
          <w:rFonts w:eastAsiaTheme="minorHAnsi"/>
          <w:sz w:val="28"/>
          <w:szCs w:val="28"/>
          <w:lang w:eastAsia="en-US"/>
        </w:rPr>
        <w:t>.</w:t>
      </w:r>
    </w:p>
    <w:p w:rsidR="00234276" w:rsidRPr="009A06B1" w:rsidRDefault="00CC2E77" w:rsidP="00A879D5">
      <w:pPr>
        <w:pStyle w:val="Style4"/>
        <w:widowControl/>
        <w:numPr>
          <w:ilvl w:val="1"/>
          <w:numId w:val="9"/>
        </w:numPr>
        <w:tabs>
          <w:tab w:val="left" w:pos="1171"/>
        </w:tabs>
        <w:spacing w:line="360" w:lineRule="auto"/>
        <w:ind w:left="0" w:firstLine="749"/>
        <w:rPr>
          <w:rFonts w:eastAsiaTheme="minorHAnsi"/>
          <w:sz w:val="28"/>
          <w:szCs w:val="28"/>
          <w:lang w:eastAsia="en-US"/>
        </w:rPr>
      </w:pPr>
      <w:r w:rsidRPr="009A06B1">
        <w:rPr>
          <w:rFonts w:eastAsiaTheme="minorHAnsi"/>
          <w:sz w:val="28"/>
          <w:szCs w:val="28"/>
          <w:lang w:eastAsia="en-US"/>
        </w:rPr>
        <w:t>В случае</w:t>
      </w:r>
      <w:proofErr w:type="gramStart"/>
      <w:r w:rsidRPr="009A06B1">
        <w:rPr>
          <w:rFonts w:eastAsiaTheme="minorHAnsi"/>
          <w:sz w:val="28"/>
          <w:szCs w:val="28"/>
          <w:lang w:eastAsia="en-US"/>
        </w:rPr>
        <w:t>,</w:t>
      </w:r>
      <w:proofErr w:type="gramEnd"/>
      <w:r w:rsidRPr="009A06B1">
        <w:rPr>
          <w:rFonts w:eastAsiaTheme="minorHAnsi"/>
          <w:sz w:val="28"/>
          <w:szCs w:val="28"/>
          <w:lang w:eastAsia="en-US"/>
        </w:rPr>
        <w:t xml:space="preserve"> если </w:t>
      </w:r>
      <w:r w:rsidR="00234276" w:rsidRPr="009A06B1">
        <w:rPr>
          <w:rFonts w:eastAsiaTheme="minorHAnsi"/>
          <w:sz w:val="28"/>
          <w:szCs w:val="28"/>
          <w:lang w:eastAsia="en-US"/>
        </w:rPr>
        <w:t xml:space="preserve"> запрос СМИ</w:t>
      </w:r>
      <w:r w:rsidRPr="009A06B1">
        <w:rPr>
          <w:rFonts w:eastAsiaTheme="minorHAnsi"/>
          <w:sz w:val="28"/>
          <w:szCs w:val="28"/>
          <w:lang w:eastAsia="en-US"/>
        </w:rPr>
        <w:t xml:space="preserve"> </w:t>
      </w:r>
      <w:r w:rsidR="003D655F" w:rsidRPr="009A06B1">
        <w:rPr>
          <w:rFonts w:eastAsiaTheme="minorHAnsi"/>
          <w:sz w:val="28"/>
          <w:szCs w:val="28"/>
          <w:lang w:eastAsia="en-US"/>
        </w:rPr>
        <w:t>содержи</w:t>
      </w:r>
      <w:r w:rsidRPr="009A06B1">
        <w:rPr>
          <w:rFonts w:eastAsiaTheme="minorHAnsi"/>
          <w:sz w:val="28"/>
          <w:szCs w:val="28"/>
          <w:lang w:eastAsia="en-US"/>
        </w:rPr>
        <w:t>т вопросы, относящиеся к компетенции</w:t>
      </w:r>
      <w:r w:rsidR="00DF472A" w:rsidRPr="009A06B1">
        <w:rPr>
          <w:rFonts w:eastAsiaTheme="minorHAnsi"/>
          <w:sz w:val="28"/>
          <w:szCs w:val="28"/>
          <w:lang w:eastAsia="en-US"/>
        </w:rPr>
        <w:t xml:space="preserve"> судей, </w:t>
      </w:r>
      <w:r w:rsidRPr="009A06B1">
        <w:rPr>
          <w:rFonts w:eastAsiaTheme="minorHAnsi"/>
          <w:sz w:val="28"/>
          <w:szCs w:val="28"/>
          <w:lang w:eastAsia="en-US"/>
        </w:rPr>
        <w:t xml:space="preserve"> структурных подразделений и должностных лиц, курирующих эти направления, председатель суда</w:t>
      </w:r>
      <w:r w:rsidR="003D655F" w:rsidRPr="009A06B1">
        <w:rPr>
          <w:rFonts w:eastAsiaTheme="minorHAnsi"/>
          <w:sz w:val="28"/>
          <w:szCs w:val="28"/>
          <w:lang w:eastAsia="en-US"/>
        </w:rPr>
        <w:t xml:space="preserve"> может </w:t>
      </w:r>
      <w:r w:rsidRPr="009A06B1">
        <w:rPr>
          <w:rFonts w:eastAsiaTheme="minorHAnsi"/>
          <w:sz w:val="28"/>
          <w:szCs w:val="28"/>
          <w:lang w:eastAsia="en-US"/>
        </w:rPr>
        <w:t xml:space="preserve"> </w:t>
      </w:r>
      <w:r w:rsidR="003D655F" w:rsidRPr="009A06B1">
        <w:rPr>
          <w:rFonts w:eastAsiaTheme="minorHAnsi"/>
          <w:sz w:val="28"/>
          <w:szCs w:val="28"/>
          <w:lang w:eastAsia="en-US"/>
        </w:rPr>
        <w:t>поручить</w:t>
      </w:r>
      <w:r w:rsidRPr="009A06B1">
        <w:rPr>
          <w:rFonts w:eastAsiaTheme="minorHAnsi"/>
          <w:sz w:val="28"/>
          <w:szCs w:val="28"/>
          <w:lang w:eastAsia="en-US"/>
        </w:rPr>
        <w:t xml:space="preserve"> </w:t>
      </w:r>
      <w:r w:rsidR="003D655F" w:rsidRPr="009A06B1">
        <w:rPr>
          <w:rFonts w:eastAsiaTheme="minorHAnsi"/>
          <w:sz w:val="28"/>
          <w:szCs w:val="28"/>
          <w:lang w:eastAsia="en-US"/>
        </w:rPr>
        <w:t xml:space="preserve">такой запрос </w:t>
      </w:r>
      <w:r w:rsidR="00066E9F" w:rsidRPr="009A06B1">
        <w:rPr>
          <w:rFonts w:eastAsiaTheme="minorHAnsi"/>
          <w:sz w:val="28"/>
          <w:szCs w:val="28"/>
          <w:lang w:eastAsia="en-US"/>
        </w:rPr>
        <w:t>для исполнения пресс-секретарю</w:t>
      </w:r>
      <w:r w:rsidR="003D655F" w:rsidRPr="009A06B1">
        <w:rPr>
          <w:rFonts w:eastAsiaTheme="minorHAnsi"/>
          <w:sz w:val="28"/>
          <w:szCs w:val="28"/>
          <w:lang w:eastAsia="en-US"/>
        </w:rPr>
        <w:t xml:space="preserve"> суда,</w:t>
      </w:r>
      <w:r w:rsidR="00066E9F" w:rsidRPr="009A06B1">
        <w:rPr>
          <w:rFonts w:eastAsiaTheme="minorHAnsi"/>
          <w:sz w:val="28"/>
          <w:szCs w:val="28"/>
          <w:lang w:eastAsia="en-US"/>
        </w:rPr>
        <w:t xml:space="preserve"> судьям, </w:t>
      </w:r>
      <w:r w:rsidR="00234276" w:rsidRPr="009A06B1">
        <w:rPr>
          <w:rFonts w:eastAsiaTheme="minorHAnsi"/>
          <w:sz w:val="28"/>
          <w:szCs w:val="28"/>
          <w:lang w:eastAsia="en-US"/>
        </w:rPr>
        <w:t>руководител</w:t>
      </w:r>
      <w:r w:rsidR="00066E9F" w:rsidRPr="009A06B1">
        <w:rPr>
          <w:rFonts w:eastAsiaTheme="minorHAnsi"/>
          <w:sz w:val="28"/>
          <w:szCs w:val="28"/>
          <w:lang w:eastAsia="en-US"/>
        </w:rPr>
        <w:t>ям</w:t>
      </w:r>
      <w:r w:rsidR="00234276" w:rsidRPr="009A06B1">
        <w:rPr>
          <w:rFonts w:eastAsiaTheme="minorHAnsi"/>
          <w:sz w:val="28"/>
          <w:szCs w:val="28"/>
          <w:lang w:eastAsia="en-US"/>
        </w:rPr>
        <w:t xml:space="preserve"> структурных подразделений суда</w:t>
      </w:r>
      <w:r w:rsidR="00DF472A" w:rsidRPr="009A06B1">
        <w:rPr>
          <w:rFonts w:eastAsiaTheme="minorHAnsi"/>
          <w:sz w:val="28"/>
          <w:szCs w:val="28"/>
          <w:lang w:eastAsia="en-US"/>
        </w:rPr>
        <w:t xml:space="preserve"> </w:t>
      </w:r>
      <w:r w:rsidR="00066E9F" w:rsidRPr="009A06B1">
        <w:rPr>
          <w:rFonts w:eastAsiaTheme="minorHAnsi"/>
          <w:sz w:val="28"/>
          <w:szCs w:val="28"/>
          <w:lang w:eastAsia="en-US"/>
        </w:rPr>
        <w:t xml:space="preserve">по существу вопроса. </w:t>
      </w:r>
    </w:p>
    <w:p w:rsidR="00234276" w:rsidRPr="001D5415" w:rsidRDefault="00234276" w:rsidP="00BF0B14">
      <w:pPr>
        <w:pStyle w:val="Style4"/>
        <w:widowControl/>
        <w:numPr>
          <w:ilvl w:val="1"/>
          <w:numId w:val="9"/>
        </w:numPr>
        <w:tabs>
          <w:tab w:val="left" w:pos="0"/>
        </w:tabs>
        <w:spacing w:line="360" w:lineRule="auto"/>
        <w:ind w:left="0" w:firstLine="749"/>
        <w:rPr>
          <w:rFonts w:eastAsiaTheme="minorHAnsi"/>
          <w:sz w:val="28"/>
          <w:szCs w:val="28"/>
          <w:lang w:eastAsia="en-US"/>
        </w:rPr>
      </w:pPr>
      <w:r w:rsidRPr="001D5415">
        <w:rPr>
          <w:rFonts w:eastAsiaTheme="minorHAnsi"/>
          <w:sz w:val="28"/>
          <w:szCs w:val="28"/>
          <w:lang w:eastAsia="en-US"/>
        </w:rPr>
        <w:t>Запрос информации СМИ и ответ на него возможны как в устной, так и в письменной форм</w:t>
      </w:r>
      <w:r w:rsidR="004525B2" w:rsidRPr="001D5415">
        <w:rPr>
          <w:rFonts w:eastAsiaTheme="minorHAnsi"/>
          <w:sz w:val="28"/>
          <w:szCs w:val="28"/>
          <w:lang w:eastAsia="en-US"/>
        </w:rPr>
        <w:t>е</w:t>
      </w:r>
      <w:r w:rsidRPr="001D5415">
        <w:rPr>
          <w:rFonts w:eastAsiaTheme="minorHAnsi"/>
          <w:sz w:val="28"/>
          <w:szCs w:val="28"/>
          <w:lang w:eastAsia="en-US"/>
        </w:rPr>
        <w:t>.</w:t>
      </w:r>
      <w:r w:rsidR="00D6460B" w:rsidRPr="00D6460B">
        <w:t xml:space="preserve"> </w:t>
      </w:r>
      <w:r w:rsidR="00D6460B" w:rsidRPr="00D6460B">
        <w:rPr>
          <w:rFonts w:eastAsiaTheme="minorHAnsi"/>
          <w:sz w:val="28"/>
          <w:szCs w:val="28"/>
          <w:lang w:eastAsia="en-US"/>
        </w:rPr>
        <w:t xml:space="preserve">Запрос подлежит рассмотрению в </w:t>
      </w:r>
      <w:r w:rsidR="00600051">
        <w:rPr>
          <w:rFonts w:eastAsiaTheme="minorHAnsi"/>
          <w:sz w:val="28"/>
          <w:szCs w:val="28"/>
          <w:lang w:eastAsia="en-US"/>
        </w:rPr>
        <w:t>семи</w:t>
      </w:r>
      <w:r w:rsidR="00D6460B" w:rsidRPr="00D6460B">
        <w:rPr>
          <w:rFonts w:eastAsiaTheme="minorHAnsi"/>
          <w:sz w:val="28"/>
          <w:szCs w:val="28"/>
          <w:lang w:eastAsia="en-US"/>
        </w:rPr>
        <w:t>дневный срок со дня его регистрации, если иное не предусмотрено законодательством Российской Федерации.</w:t>
      </w:r>
      <w:r w:rsidR="003247EE" w:rsidRPr="003247EE">
        <w:rPr>
          <w:rFonts w:eastAsiaTheme="minorHAnsi"/>
          <w:sz w:val="28"/>
          <w:szCs w:val="28"/>
          <w:lang w:eastAsia="en-US"/>
        </w:rPr>
        <w:t xml:space="preserve"> Ответ на запрос, поданный в электронном виде, может быть направлен в электронном виде</w:t>
      </w:r>
      <w:r w:rsidR="003247EE">
        <w:rPr>
          <w:rFonts w:eastAsiaTheme="minorHAnsi"/>
          <w:sz w:val="28"/>
          <w:szCs w:val="28"/>
          <w:lang w:eastAsia="en-US"/>
        </w:rPr>
        <w:t xml:space="preserve">. </w:t>
      </w:r>
      <w:r w:rsidR="00BF0B14">
        <w:rPr>
          <w:rFonts w:eastAsiaTheme="minorHAnsi"/>
          <w:sz w:val="28"/>
          <w:szCs w:val="28"/>
          <w:lang w:eastAsia="en-US"/>
        </w:rPr>
        <w:t>На устный запрос, ответ предоставляется в устной форме.</w:t>
      </w:r>
    </w:p>
    <w:p w:rsidR="00DC2BA4" w:rsidRPr="00E52CCC" w:rsidRDefault="00DC2BA4" w:rsidP="00DC2BA4">
      <w:pPr>
        <w:pStyle w:val="a7"/>
        <w:numPr>
          <w:ilvl w:val="1"/>
          <w:numId w:val="9"/>
        </w:numPr>
        <w:spacing w:after="0" w:line="360" w:lineRule="auto"/>
        <w:ind w:left="0" w:firstLine="749"/>
        <w:jc w:val="both"/>
        <w:rPr>
          <w:sz w:val="28"/>
          <w:szCs w:val="28"/>
        </w:rPr>
      </w:pPr>
      <w:r w:rsidRPr="00E52CCC">
        <w:rPr>
          <w:rFonts w:ascii="Times New Roman" w:hAnsi="Times New Roman" w:cs="Times New Roman"/>
          <w:sz w:val="28"/>
          <w:szCs w:val="28"/>
        </w:rPr>
        <w:t xml:space="preserve">Информация о деятельности судов не предоставляется в случаях, если: </w:t>
      </w:r>
    </w:p>
    <w:p w:rsidR="00B44E9B" w:rsidRPr="00E52CCC" w:rsidRDefault="00B44E9B" w:rsidP="00DC2BA4">
      <w:pPr>
        <w:spacing w:after="0" w:line="360" w:lineRule="auto"/>
        <w:ind w:left="749"/>
        <w:jc w:val="both"/>
        <w:rPr>
          <w:rFonts w:ascii="Times New Roman" w:hAnsi="Times New Roman" w:cs="Times New Roman"/>
          <w:sz w:val="28"/>
          <w:szCs w:val="28"/>
        </w:rPr>
      </w:pPr>
      <w:r w:rsidRPr="00E52CCC">
        <w:rPr>
          <w:sz w:val="28"/>
          <w:szCs w:val="28"/>
        </w:rPr>
        <w:t xml:space="preserve">◦ </w:t>
      </w:r>
      <w:r w:rsidRPr="00E52CCC">
        <w:rPr>
          <w:rFonts w:ascii="Times New Roman" w:hAnsi="Times New Roman" w:cs="Times New Roman"/>
          <w:sz w:val="28"/>
          <w:szCs w:val="28"/>
        </w:rPr>
        <w:t>содержание запроса не позволяет установить запрашиваемую информацию о деятельности суд</w:t>
      </w:r>
      <w:r w:rsidR="00DC2BA4" w:rsidRPr="00E52CCC">
        <w:rPr>
          <w:rFonts w:ascii="Times New Roman" w:hAnsi="Times New Roman" w:cs="Times New Roman"/>
          <w:sz w:val="28"/>
          <w:szCs w:val="28"/>
        </w:rPr>
        <w:t>а</w:t>
      </w:r>
      <w:r w:rsidRPr="00E52CCC">
        <w:rPr>
          <w:rFonts w:ascii="Times New Roman" w:hAnsi="Times New Roman" w:cs="Times New Roman"/>
          <w:sz w:val="28"/>
          <w:szCs w:val="28"/>
        </w:rPr>
        <w:t>;</w:t>
      </w:r>
    </w:p>
    <w:p w:rsidR="00B44E9B" w:rsidRPr="00E52CCC" w:rsidRDefault="00B44E9B" w:rsidP="00B44E9B">
      <w:pPr>
        <w:pStyle w:val="Default"/>
        <w:spacing w:line="360" w:lineRule="auto"/>
        <w:ind w:left="709"/>
        <w:jc w:val="both"/>
        <w:rPr>
          <w:sz w:val="28"/>
          <w:szCs w:val="28"/>
        </w:rPr>
      </w:pPr>
      <w:proofErr w:type="gramStart"/>
      <w:r w:rsidRPr="00E52CCC">
        <w:rPr>
          <w:sz w:val="28"/>
          <w:szCs w:val="28"/>
        </w:rPr>
        <w:t>◦ в запросе не указаны почтовый адрес, адрес электронной почты или номер факса для направления ответа на запрос либо номер телефона, по которому можно связаться с направившим запрос пользователем информацией;</w:t>
      </w:r>
      <w:proofErr w:type="gramEnd"/>
    </w:p>
    <w:p w:rsidR="00B44E9B" w:rsidRPr="00E52CCC" w:rsidRDefault="00B44E9B" w:rsidP="00B44E9B">
      <w:pPr>
        <w:pStyle w:val="Default"/>
        <w:spacing w:line="360" w:lineRule="auto"/>
        <w:ind w:left="709"/>
        <w:jc w:val="both"/>
        <w:rPr>
          <w:sz w:val="28"/>
          <w:szCs w:val="28"/>
        </w:rPr>
      </w:pPr>
      <w:r w:rsidRPr="00E52CCC">
        <w:rPr>
          <w:sz w:val="28"/>
          <w:szCs w:val="28"/>
        </w:rPr>
        <w:t>◦ запрашиваемая информация не относится к деятельности суда;</w:t>
      </w:r>
    </w:p>
    <w:p w:rsidR="00B44E9B" w:rsidRPr="00E52CCC" w:rsidRDefault="00B44E9B" w:rsidP="00B44E9B">
      <w:pPr>
        <w:pStyle w:val="Default"/>
        <w:spacing w:line="360" w:lineRule="auto"/>
        <w:ind w:left="709"/>
        <w:jc w:val="both"/>
        <w:rPr>
          <w:sz w:val="28"/>
          <w:szCs w:val="28"/>
        </w:rPr>
      </w:pPr>
      <w:r w:rsidRPr="00E52CCC">
        <w:rPr>
          <w:sz w:val="28"/>
          <w:szCs w:val="28"/>
        </w:rPr>
        <w:t>◦ запрашиваемая информация относится к информации ограниченного доступа;</w:t>
      </w:r>
    </w:p>
    <w:p w:rsidR="00B44E9B" w:rsidRPr="00E52CCC" w:rsidRDefault="00B44E9B" w:rsidP="00B44E9B">
      <w:pPr>
        <w:pStyle w:val="Default"/>
        <w:spacing w:line="360" w:lineRule="auto"/>
        <w:ind w:left="709"/>
        <w:jc w:val="both"/>
        <w:rPr>
          <w:sz w:val="28"/>
          <w:szCs w:val="28"/>
        </w:rPr>
      </w:pPr>
      <w:r w:rsidRPr="00E52CCC">
        <w:rPr>
          <w:sz w:val="28"/>
          <w:szCs w:val="28"/>
        </w:rPr>
        <w:t>◦ запрашиваемая информация является вмешательством в осуществление правосудия;</w:t>
      </w:r>
    </w:p>
    <w:p w:rsidR="00B44E9B" w:rsidRPr="00E52CCC" w:rsidRDefault="00B44E9B" w:rsidP="00B44E9B">
      <w:pPr>
        <w:pStyle w:val="Default"/>
        <w:spacing w:line="360" w:lineRule="auto"/>
        <w:ind w:left="709"/>
        <w:jc w:val="both"/>
        <w:rPr>
          <w:sz w:val="28"/>
          <w:szCs w:val="28"/>
        </w:rPr>
      </w:pPr>
      <w:r w:rsidRPr="00E52CCC">
        <w:rPr>
          <w:sz w:val="28"/>
          <w:szCs w:val="28"/>
        </w:rPr>
        <w:t>◦ предоставление запрашиваемой информации не позволяет обеспечивать безопасность участников судебного разбирательства;</w:t>
      </w:r>
    </w:p>
    <w:p w:rsidR="00B44E9B" w:rsidRPr="00E52CCC" w:rsidRDefault="00B44E9B" w:rsidP="00B44E9B">
      <w:pPr>
        <w:pStyle w:val="Default"/>
        <w:spacing w:line="360" w:lineRule="auto"/>
        <w:ind w:left="709"/>
        <w:jc w:val="both"/>
        <w:rPr>
          <w:sz w:val="28"/>
          <w:szCs w:val="28"/>
        </w:rPr>
      </w:pPr>
      <w:r w:rsidRPr="00E52CCC">
        <w:rPr>
          <w:sz w:val="28"/>
          <w:szCs w:val="28"/>
        </w:rPr>
        <w:t>◦ запрашиваемая информация ранее предоставлялась пользователю информацией;</w:t>
      </w:r>
    </w:p>
    <w:p w:rsidR="00B44E9B" w:rsidRPr="00E52CCC" w:rsidRDefault="00B44E9B" w:rsidP="00B44E9B">
      <w:pPr>
        <w:pStyle w:val="Default"/>
        <w:spacing w:line="360" w:lineRule="auto"/>
        <w:ind w:left="709"/>
        <w:jc w:val="both"/>
        <w:rPr>
          <w:sz w:val="28"/>
          <w:szCs w:val="28"/>
        </w:rPr>
      </w:pPr>
      <w:r w:rsidRPr="00E52CCC">
        <w:rPr>
          <w:sz w:val="28"/>
          <w:szCs w:val="28"/>
        </w:rPr>
        <w:t>◦ в запросе ставится вопрос о толковании нормы права, разъяснении ее применения или правовой оценке судебных актов, выработке правовой позиции по запросу, проведении анализа судебной практики или выполнении по запросу иной аналитической работы, непосредственно не связанной с защитой прав направившего запрос пользователя информацией;</w:t>
      </w:r>
    </w:p>
    <w:p w:rsidR="00B44E9B" w:rsidRPr="00E52CCC" w:rsidRDefault="00B44E9B" w:rsidP="00B44E9B">
      <w:pPr>
        <w:pStyle w:val="Default"/>
        <w:spacing w:line="360" w:lineRule="auto"/>
        <w:ind w:left="709"/>
        <w:jc w:val="both"/>
        <w:rPr>
          <w:sz w:val="28"/>
          <w:szCs w:val="28"/>
        </w:rPr>
      </w:pPr>
      <w:r w:rsidRPr="00E52CCC">
        <w:rPr>
          <w:sz w:val="28"/>
          <w:szCs w:val="28"/>
        </w:rPr>
        <w:t>◦ если эта информация опубликована в средствах массовой информации или размещена на официальном сайте суда (в ответе указать источник).</w:t>
      </w:r>
    </w:p>
    <w:p w:rsidR="00DC2BA4" w:rsidRPr="00F113F7" w:rsidRDefault="00DC2BA4" w:rsidP="00664500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E52CCC">
        <w:rPr>
          <w:sz w:val="28"/>
          <w:szCs w:val="28"/>
        </w:rPr>
        <w:t>2.6. В случае</w:t>
      </w:r>
      <w:proofErr w:type="gramStart"/>
      <w:r w:rsidRPr="00E52CCC">
        <w:rPr>
          <w:sz w:val="28"/>
          <w:szCs w:val="28"/>
        </w:rPr>
        <w:t>,</w:t>
      </w:r>
      <w:proofErr w:type="gramEnd"/>
      <w:r w:rsidRPr="00E52CCC">
        <w:rPr>
          <w:sz w:val="28"/>
          <w:szCs w:val="28"/>
        </w:rPr>
        <w:t xml:space="preserve"> если имеется одно из оснований,</w:t>
      </w:r>
      <w:r w:rsidRPr="00E52CCC">
        <w:t xml:space="preserve"> </w:t>
      </w:r>
      <w:r w:rsidRPr="00E52CCC">
        <w:rPr>
          <w:sz w:val="28"/>
          <w:szCs w:val="28"/>
        </w:rPr>
        <w:t xml:space="preserve">исключающих возможность предоставления информации о деятельности суда, </w:t>
      </w:r>
      <w:r w:rsidR="009A06B1" w:rsidRPr="00E52CCC">
        <w:rPr>
          <w:sz w:val="28"/>
          <w:szCs w:val="28"/>
        </w:rPr>
        <w:t>пресс-</w:t>
      </w:r>
      <w:r w:rsidR="009A06B1" w:rsidRPr="00F113F7">
        <w:rPr>
          <w:sz w:val="28"/>
          <w:szCs w:val="28"/>
        </w:rPr>
        <w:t xml:space="preserve">секретарем </w:t>
      </w:r>
      <w:r w:rsidR="0071383E">
        <w:rPr>
          <w:sz w:val="28"/>
          <w:szCs w:val="28"/>
        </w:rPr>
        <w:t xml:space="preserve">изготавливается </w:t>
      </w:r>
      <w:r w:rsidR="00EA4C21" w:rsidRPr="00F113F7">
        <w:rPr>
          <w:sz w:val="28"/>
          <w:szCs w:val="28"/>
        </w:rPr>
        <w:t xml:space="preserve"> Уведомление об отказе в предоставлении информации с указанием причин</w:t>
      </w:r>
      <w:r w:rsidR="0071383E">
        <w:rPr>
          <w:sz w:val="28"/>
          <w:szCs w:val="28"/>
        </w:rPr>
        <w:t xml:space="preserve">ы </w:t>
      </w:r>
      <w:r w:rsidR="0071383E" w:rsidRPr="0071383E">
        <w:rPr>
          <w:sz w:val="28"/>
          <w:szCs w:val="28"/>
        </w:rPr>
        <w:t>отказа</w:t>
      </w:r>
      <w:r w:rsidR="0071383E">
        <w:rPr>
          <w:sz w:val="28"/>
          <w:szCs w:val="28"/>
        </w:rPr>
        <w:t>.</w:t>
      </w:r>
      <w:r w:rsidR="00EA4C21" w:rsidRPr="00F113F7">
        <w:rPr>
          <w:sz w:val="28"/>
          <w:szCs w:val="28"/>
        </w:rPr>
        <w:t xml:space="preserve"> </w:t>
      </w:r>
      <w:r w:rsidR="0071383E" w:rsidRPr="0071383E">
        <w:rPr>
          <w:sz w:val="28"/>
          <w:szCs w:val="28"/>
        </w:rPr>
        <w:t xml:space="preserve">Уведомление </w:t>
      </w:r>
      <w:r w:rsidR="00EA4C21" w:rsidRPr="00F113F7">
        <w:rPr>
          <w:sz w:val="28"/>
          <w:szCs w:val="28"/>
        </w:rPr>
        <w:t>подпис</w:t>
      </w:r>
      <w:r w:rsidR="0071383E">
        <w:rPr>
          <w:sz w:val="28"/>
          <w:szCs w:val="28"/>
        </w:rPr>
        <w:t xml:space="preserve">ывается </w:t>
      </w:r>
      <w:r w:rsidR="00EA4C21" w:rsidRPr="00F113F7">
        <w:rPr>
          <w:sz w:val="28"/>
          <w:szCs w:val="28"/>
        </w:rPr>
        <w:t>председател</w:t>
      </w:r>
      <w:r w:rsidR="0071383E">
        <w:rPr>
          <w:sz w:val="28"/>
          <w:szCs w:val="28"/>
        </w:rPr>
        <w:t>ем</w:t>
      </w:r>
      <w:r w:rsidR="00EA4C21" w:rsidRPr="00F113F7">
        <w:rPr>
          <w:sz w:val="28"/>
          <w:szCs w:val="28"/>
        </w:rPr>
        <w:t xml:space="preserve"> суда.</w:t>
      </w:r>
    </w:p>
    <w:p w:rsidR="00DF472A" w:rsidRPr="00E52CCC" w:rsidRDefault="001D5415" w:rsidP="00E25D2B">
      <w:pPr>
        <w:pStyle w:val="Style4"/>
        <w:widowControl/>
        <w:tabs>
          <w:tab w:val="left" w:pos="1277"/>
        </w:tabs>
        <w:spacing w:line="360" w:lineRule="auto"/>
        <w:ind w:firstLine="709"/>
        <w:rPr>
          <w:rFonts w:eastAsiaTheme="minorHAnsi"/>
          <w:sz w:val="28"/>
          <w:szCs w:val="28"/>
          <w:lang w:eastAsia="en-US"/>
        </w:rPr>
      </w:pPr>
      <w:r w:rsidRPr="00E52CCC">
        <w:rPr>
          <w:rFonts w:eastAsiaTheme="minorHAnsi"/>
          <w:sz w:val="28"/>
          <w:szCs w:val="28"/>
          <w:lang w:eastAsia="en-US"/>
        </w:rPr>
        <w:t>2.</w:t>
      </w:r>
      <w:r w:rsidR="00E25D2B" w:rsidRPr="00E52CCC">
        <w:rPr>
          <w:rFonts w:eastAsiaTheme="minorHAnsi"/>
          <w:sz w:val="28"/>
          <w:szCs w:val="28"/>
          <w:lang w:eastAsia="en-US"/>
        </w:rPr>
        <w:t>7</w:t>
      </w:r>
      <w:r w:rsidRPr="00E52CCC">
        <w:rPr>
          <w:rFonts w:eastAsiaTheme="minorHAnsi"/>
          <w:sz w:val="28"/>
          <w:szCs w:val="28"/>
          <w:lang w:eastAsia="en-US"/>
        </w:rPr>
        <w:t xml:space="preserve">. </w:t>
      </w:r>
      <w:r w:rsidR="00234276" w:rsidRPr="00E52CCC">
        <w:rPr>
          <w:rFonts w:eastAsiaTheme="minorHAnsi"/>
          <w:sz w:val="28"/>
          <w:szCs w:val="28"/>
          <w:lang w:eastAsia="en-US"/>
        </w:rPr>
        <w:t>Уведомление об отказе</w:t>
      </w:r>
      <w:r w:rsidR="00664500" w:rsidRPr="00E52CCC">
        <w:t xml:space="preserve"> </w:t>
      </w:r>
      <w:r w:rsidR="00664500" w:rsidRPr="00E52CCC">
        <w:rPr>
          <w:rFonts w:eastAsiaTheme="minorHAnsi"/>
          <w:sz w:val="28"/>
          <w:szCs w:val="28"/>
          <w:lang w:eastAsia="en-US"/>
        </w:rPr>
        <w:t>в предоставлении информации</w:t>
      </w:r>
      <w:r w:rsidR="00234276" w:rsidRPr="00E52CCC">
        <w:rPr>
          <w:rFonts w:eastAsiaTheme="minorHAnsi"/>
          <w:sz w:val="28"/>
          <w:szCs w:val="28"/>
          <w:lang w:eastAsia="en-US"/>
        </w:rPr>
        <w:t xml:space="preserve"> </w:t>
      </w:r>
      <w:r w:rsidR="00A063CB" w:rsidRPr="00E52CCC">
        <w:rPr>
          <w:rFonts w:eastAsiaTheme="minorHAnsi"/>
          <w:sz w:val="28"/>
          <w:szCs w:val="28"/>
          <w:lang w:eastAsia="en-US"/>
        </w:rPr>
        <w:t>направля</w:t>
      </w:r>
      <w:r w:rsidR="00234276" w:rsidRPr="00E52CCC">
        <w:rPr>
          <w:rFonts w:eastAsiaTheme="minorHAnsi"/>
          <w:sz w:val="28"/>
          <w:szCs w:val="28"/>
          <w:lang w:eastAsia="en-US"/>
        </w:rPr>
        <w:t xml:space="preserve">ется </w:t>
      </w:r>
      <w:r w:rsidR="00D6460B" w:rsidRPr="00E52CCC">
        <w:rPr>
          <w:rFonts w:eastAsiaTheme="minorHAnsi"/>
          <w:sz w:val="28"/>
          <w:szCs w:val="28"/>
          <w:lang w:eastAsia="en-US"/>
        </w:rPr>
        <w:t>пресс-секретарем</w:t>
      </w:r>
      <w:r w:rsidR="00A063CB" w:rsidRPr="00E52CCC">
        <w:rPr>
          <w:rFonts w:eastAsiaTheme="minorHAnsi"/>
          <w:sz w:val="28"/>
          <w:szCs w:val="28"/>
          <w:lang w:eastAsia="en-US"/>
        </w:rPr>
        <w:t xml:space="preserve"> суда</w:t>
      </w:r>
      <w:r w:rsidR="00D6460B" w:rsidRPr="00E52CCC">
        <w:rPr>
          <w:rFonts w:eastAsiaTheme="minorHAnsi"/>
          <w:sz w:val="28"/>
          <w:szCs w:val="28"/>
          <w:lang w:eastAsia="en-US"/>
        </w:rPr>
        <w:t xml:space="preserve"> </w:t>
      </w:r>
      <w:r w:rsidR="00234276" w:rsidRPr="00E52CCC">
        <w:rPr>
          <w:rFonts w:eastAsiaTheme="minorHAnsi"/>
          <w:sz w:val="28"/>
          <w:szCs w:val="28"/>
          <w:lang w:eastAsia="en-US"/>
        </w:rPr>
        <w:t>представителю редакции СМИ в трехдневный срок со дня получения письменного запроса информации.</w:t>
      </w:r>
    </w:p>
    <w:p w:rsidR="00664500" w:rsidRPr="00F113F7" w:rsidRDefault="001D5415" w:rsidP="001D5415">
      <w:pPr>
        <w:pStyle w:val="Style4"/>
        <w:widowControl/>
        <w:tabs>
          <w:tab w:val="left" w:pos="1195"/>
        </w:tabs>
        <w:spacing w:line="360" w:lineRule="auto"/>
        <w:ind w:firstLine="748"/>
        <w:rPr>
          <w:rFonts w:eastAsiaTheme="minorHAnsi"/>
          <w:sz w:val="28"/>
          <w:szCs w:val="28"/>
          <w:lang w:eastAsia="en-US"/>
        </w:rPr>
      </w:pPr>
      <w:r w:rsidRPr="00E52CCC">
        <w:rPr>
          <w:rFonts w:eastAsiaTheme="minorHAnsi"/>
          <w:sz w:val="28"/>
          <w:szCs w:val="28"/>
          <w:lang w:eastAsia="en-US"/>
        </w:rPr>
        <w:t>2.</w:t>
      </w:r>
      <w:r w:rsidR="00E25D2B" w:rsidRPr="00E52CCC">
        <w:rPr>
          <w:rFonts w:eastAsiaTheme="minorHAnsi"/>
          <w:sz w:val="28"/>
          <w:szCs w:val="28"/>
          <w:lang w:eastAsia="en-US"/>
        </w:rPr>
        <w:t>8</w:t>
      </w:r>
      <w:r w:rsidRPr="00E52CCC">
        <w:rPr>
          <w:rFonts w:eastAsiaTheme="minorHAnsi"/>
          <w:sz w:val="28"/>
          <w:szCs w:val="28"/>
          <w:lang w:eastAsia="en-US"/>
        </w:rPr>
        <w:t xml:space="preserve">. </w:t>
      </w:r>
      <w:r w:rsidR="00234276" w:rsidRPr="00E52CCC">
        <w:rPr>
          <w:rFonts w:eastAsiaTheme="minorHAnsi"/>
          <w:sz w:val="28"/>
          <w:szCs w:val="28"/>
          <w:lang w:eastAsia="en-US"/>
        </w:rPr>
        <w:tab/>
      </w:r>
      <w:r w:rsidR="008C1485" w:rsidRPr="00E52CCC">
        <w:rPr>
          <w:rFonts w:eastAsiaTheme="minorHAnsi"/>
          <w:sz w:val="28"/>
          <w:szCs w:val="28"/>
          <w:lang w:eastAsia="en-US"/>
        </w:rPr>
        <w:t>В случае</w:t>
      </w:r>
      <w:proofErr w:type="gramStart"/>
      <w:r w:rsidR="008C1485" w:rsidRPr="00E52CCC">
        <w:rPr>
          <w:rFonts w:eastAsiaTheme="minorHAnsi"/>
          <w:sz w:val="28"/>
          <w:szCs w:val="28"/>
          <w:lang w:eastAsia="en-US"/>
        </w:rPr>
        <w:t>,</w:t>
      </w:r>
      <w:proofErr w:type="gramEnd"/>
      <w:r w:rsidR="008C1485" w:rsidRPr="00E52CCC">
        <w:rPr>
          <w:rFonts w:eastAsiaTheme="minorHAnsi"/>
          <w:sz w:val="28"/>
          <w:szCs w:val="28"/>
          <w:lang w:eastAsia="en-US"/>
        </w:rPr>
        <w:t xml:space="preserve"> если предоставление запрашиваемой информации невозможно в срок, указанный  в пункте 2.4, в течение семи дней со дня регистрации </w:t>
      </w:r>
      <w:r w:rsidR="008C1485" w:rsidRPr="004F7256">
        <w:rPr>
          <w:rFonts w:eastAsiaTheme="minorHAnsi"/>
          <w:sz w:val="28"/>
          <w:szCs w:val="28"/>
          <w:lang w:eastAsia="en-US"/>
        </w:rPr>
        <w:t>запроса</w:t>
      </w:r>
      <w:r w:rsidR="00664500" w:rsidRPr="004F7256">
        <w:rPr>
          <w:sz w:val="28"/>
          <w:szCs w:val="28"/>
        </w:rPr>
        <w:t xml:space="preserve"> </w:t>
      </w:r>
      <w:r w:rsidR="00E52CCC" w:rsidRPr="004F7256">
        <w:rPr>
          <w:sz w:val="28"/>
          <w:szCs w:val="28"/>
        </w:rPr>
        <w:t xml:space="preserve">пресс-секретарем </w:t>
      </w:r>
      <w:r w:rsidR="0071383E" w:rsidRPr="0071383E">
        <w:rPr>
          <w:sz w:val="28"/>
          <w:szCs w:val="28"/>
        </w:rPr>
        <w:t xml:space="preserve">изготавливается </w:t>
      </w:r>
      <w:r w:rsidR="0097688C" w:rsidRPr="00F113F7">
        <w:rPr>
          <w:rFonts w:eastAsiaTheme="minorHAnsi"/>
          <w:sz w:val="28"/>
          <w:szCs w:val="28"/>
          <w:lang w:eastAsia="en-US"/>
        </w:rPr>
        <w:t>Уведомление об отсрочке ответа на запрос с указанием причины и срока предоставления запрашиваемой информации</w:t>
      </w:r>
      <w:r w:rsidR="0071383E">
        <w:rPr>
          <w:rFonts w:eastAsiaTheme="minorHAnsi"/>
          <w:sz w:val="28"/>
          <w:szCs w:val="28"/>
          <w:lang w:eastAsia="en-US"/>
        </w:rPr>
        <w:t xml:space="preserve">. </w:t>
      </w:r>
      <w:r w:rsidR="0097688C" w:rsidRPr="00F113F7">
        <w:rPr>
          <w:rFonts w:eastAsiaTheme="minorHAnsi"/>
          <w:sz w:val="28"/>
          <w:szCs w:val="28"/>
          <w:lang w:eastAsia="en-US"/>
        </w:rPr>
        <w:t xml:space="preserve"> </w:t>
      </w:r>
      <w:r w:rsidR="0071383E" w:rsidRPr="0071383E">
        <w:rPr>
          <w:rFonts w:eastAsiaTheme="minorHAnsi"/>
          <w:sz w:val="28"/>
          <w:szCs w:val="28"/>
          <w:lang w:eastAsia="en-US"/>
        </w:rPr>
        <w:t xml:space="preserve">Уведомление </w:t>
      </w:r>
      <w:r w:rsidR="0097688C" w:rsidRPr="00F113F7">
        <w:rPr>
          <w:rFonts w:eastAsiaTheme="minorHAnsi"/>
          <w:sz w:val="28"/>
          <w:szCs w:val="28"/>
          <w:lang w:eastAsia="en-US"/>
        </w:rPr>
        <w:t xml:space="preserve"> подпис</w:t>
      </w:r>
      <w:r w:rsidR="0071383E">
        <w:rPr>
          <w:rFonts w:eastAsiaTheme="minorHAnsi"/>
          <w:sz w:val="28"/>
          <w:szCs w:val="28"/>
          <w:lang w:eastAsia="en-US"/>
        </w:rPr>
        <w:t>ывается</w:t>
      </w:r>
      <w:r w:rsidR="0097688C" w:rsidRPr="00F113F7">
        <w:rPr>
          <w:rFonts w:eastAsiaTheme="minorHAnsi"/>
          <w:sz w:val="28"/>
          <w:szCs w:val="28"/>
          <w:lang w:eastAsia="en-US"/>
        </w:rPr>
        <w:t xml:space="preserve"> председател</w:t>
      </w:r>
      <w:r w:rsidR="0071383E">
        <w:rPr>
          <w:rFonts w:eastAsiaTheme="minorHAnsi"/>
          <w:sz w:val="28"/>
          <w:szCs w:val="28"/>
          <w:lang w:eastAsia="en-US"/>
        </w:rPr>
        <w:t>ем</w:t>
      </w:r>
      <w:r w:rsidR="0097688C" w:rsidRPr="00F113F7">
        <w:rPr>
          <w:rFonts w:eastAsiaTheme="minorHAnsi"/>
          <w:sz w:val="28"/>
          <w:szCs w:val="28"/>
          <w:lang w:eastAsia="en-US"/>
        </w:rPr>
        <w:t xml:space="preserve"> суда.</w:t>
      </w:r>
    </w:p>
    <w:p w:rsidR="008C1485" w:rsidRPr="00E52CCC" w:rsidRDefault="004F7256" w:rsidP="001D5415">
      <w:pPr>
        <w:pStyle w:val="Style4"/>
        <w:widowControl/>
        <w:tabs>
          <w:tab w:val="left" w:pos="1195"/>
        </w:tabs>
        <w:spacing w:line="360" w:lineRule="auto"/>
        <w:ind w:firstLine="748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2.9.</w:t>
      </w:r>
      <w:r>
        <w:rPr>
          <w:rFonts w:eastAsiaTheme="minorHAnsi"/>
          <w:sz w:val="28"/>
          <w:szCs w:val="28"/>
          <w:lang w:eastAsia="en-US"/>
        </w:rPr>
        <w:tab/>
        <w:t xml:space="preserve">  </w:t>
      </w:r>
      <w:r w:rsidR="00AE6DC3" w:rsidRPr="00E52CCC">
        <w:rPr>
          <w:rFonts w:eastAsiaTheme="minorHAnsi"/>
          <w:sz w:val="28"/>
          <w:szCs w:val="28"/>
          <w:lang w:eastAsia="en-US"/>
        </w:rPr>
        <w:t xml:space="preserve">Уведомление об отсрочке ответа на запрос направляется   </w:t>
      </w:r>
      <w:r w:rsidR="008C1485" w:rsidRPr="00E52CCC">
        <w:rPr>
          <w:rFonts w:eastAsiaTheme="minorHAnsi"/>
          <w:sz w:val="28"/>
          <w:szCs w:val="28"/>
          <w:lang w:eastAsia="en-US"/>
        </w:rPr>
        <w:t>пресс-секретар</w:t>
      </w:r>
      <w:r w:rsidR="00AE6DC3" w:rsidRPr="00E52CCC">
        <w:rPr>
          <w:rFonts w:eastAsiaTheme="minorHAnsi"/>
          <w:sz w:val="28"/>
          <w:szCs w:val="28"/>
          <w:lang w:eastAsia="en-US"/>
        </w:rPr>
        <w:t>ем</w:t>
      </w:r>
      <w:r w:rsidR="00AE6DC3" w:rsidRPr="00E52CCC">
        <w:t xml:space="preserve"> </w:t>
      </w:r>
      <w:r w:rsidR="00AE6DC3" w:rsidRPr="00E52CCC">
        <w:rPr>
          <w:rFonts w:eastAsiaTheme="minorHAnsi"/>
          <w:sz w:val="28"/>
          <w:szCs w:val="28"/>
          <w:lang w:eastAsia="en-US"/>
        </w:rPr>
        <w:t>суда представителю редакции СМИ.</w:t>
      </w:r>
      <w:r w:rsidR="008C1485" w:rsidRPr="00E52CCC">
        <w:rPr>
          <w:rFonts w:eastAsiaTheme="minorHAnsi"/>
          <w:sz w:val="28"/>
          <w:szCs w:val="28"/>
          <w:lang w:eastAsia="en-US"/>
        </w:rPr>
        <w:t xml:space="preserve"> </w:t>
      </w:r>
    </w:p>
    <w:p w:rsidR="008C1485" w:rsidRPr="00E52CCC" w:rsidRDefault="004F7256" w:rsidP="001D5415">
      <w:pPr>
        <w:pStyle w:val="Style4"/>
        <w:widowControl/>
        <w:tabs>
          <w:tab w:val="left" w:pos="1195"/>
        </w:tabs>
        <w:spacing w:line="360" w:lineRule="auto"/>
        <w:ind w:firstLine="748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2.10. </w:t>
      </w:r>
      <w:r w:rsidR="008C1485" w:rsidRPr="00E52CCC">
        <w:rPr>
          <w:rFonts w:eastAsiaTheme="minorHAnsi"/>
          <w:sz w:val="28"/>
          <w:szCs w:val="28"/>
          <w:lang w:eastAsia="en-US"/>
        </w:rPr>
        <w:t xml:space="preserve">Отсрочка в предоставлении запрашиваемой информации не может превышать пятнадцать дней сверх установленного срока </w:t>
      </w:r>
    </w:p>
    <w:p w:rsidR="00A94CD0" w:rsidRDefault="001D5415" w:rsidP="004F7256">
      <w:pPr>
        <w:pStyle w:val="Style4"/>
        <w:widowControl/>
        <w:tabs>
          <w:tab w:val="left" w:pos="1195"/>
        </w:tabs>
        <w:spacing w:line="360" w:lineRule="auto"/>
        <w:ind w:firstLine="748"/>
        <w:rPr>
          <w:rFonts w:eastAsiaTheme="minorHAnsi"/>
          <w:sz w:val="28"/>
          <w:szCs w:val="28"/>
          <w:lang w:eastAsia="en-US"/>
        </w:rPr>
      </w:pPr>
      <w:r w:rsidRPr="00E52CCC">
        <w:rPr>
          <w:rFonts w:eastAsiaTheme="minorHAnsi"/>
          <w:sz w:val="28"/>
          <w:szCs w:val="28"/>
          <w:lang w:eastAsia="en-US"/>
        </w:rPr>
        <w:t>2.</w:t>
      </w:r>
      <w:r w:rsidR="004F7256">
        <w:rPr>
          <w:rFonts w:eastAsiaTheme="minorHAnsi"/>
          <w:sz w:val="28"/>
          <w:szCs w:val="28"/>
          <w:lang w:eastAsia="en-US"/>
        </w:rPr>
        <w:t>11</w:t>
      </w:r>
      <w:r w:rsidRPr="00E52CCC">
        <w:rPr>
          <w:rFonts w:eastAsiaTheme="minorHAnsi"/>
          <w:sz w:val="28"/>
          <w:szCs w:val="28"/>
          <w:lang w:eastAsia="en-US"/>
        </w:rPr>
        <w:t xml:space="preserve">. </w:t>
      </w:r>
      <w:r w:rsidR="00234276" w:rsidRPr="00E52CCC">
        <w:rPr>
          <w:rFonts w:eastAsiaTheme="minorHAnsi"/>
          <w:sz w:val="28"/>
          <w:szCs w:val="28"/>
          <w:lang w:eastAsia="en-US"/>
        </w:rPr>
        <w:tab/>
      </w:r>
      <w:r w:rsidR="00A94CD0" w:rsidRPr="00E52CCC">
        <w:rPr>
          <w:rFonts w:eastAsiaTheme="minorHAnsi"/>
          <w:sz w:val="28"/>
          <w:szCs w:val="28"/>
          <w:lang w:eastAsia="en-US"/>
        </w:rPr>
        <w:t xml:space="preserve"> Запросы СМИ о предоставлении информации по нерассмотренным судебным делам удовлетворению не подлежат</w:t>
      </w:r>
      <w:r w:rsidR="00283D7F" w:rsidRPr="00E52CCC">
        <w:rPr>
          <w:rFonts w:eastAsiaTheme="minorHAnsi"/>
          <w:sz w:val="28"/>
          <w:szCs w:val="28"/>
          <w:lang w:eastAsia="en-US"/>
        </w:rPr>
        <w:t>, за исключением информации по движению дела</w:t>
      </w:r>
      <w:r w:rsidR="00A94CD0" w:rsidRPr="00E52CCC">
        <w:rPr>
          <w:rFonts w:eastAsiaTheme="minorHAnsi"/>
          <w:sz w:val="28"/>
          <w:szCs w:val="28"/>
          <w:lang w:eastAsia="en-US"/>
        </w:rPr>
        <w:t>.</w:t>
      </w:r>
    </w:p>
    <w:p w:rsidR="004F7256" w:rsidRPr="004F7256" w:rsidRDefault="004F7256" w:rsidP="004F7256">
      <w:pPr>
        <w:pStyle w:val="Style4"/>
        <w:tabs>
          <w:tab w:val="left" w:pos="1195"/>
        </w:tabs>
        <w:spacing w:line="360" w:lineRule="auto"/>
        <w:ind w:firstLine="748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2.12</w:t>
      </w:r>
      <w:r w:rsidRPr="004F7256">
        <w:rPr>
          <w:rFonts w:eastAsiaTheme="minorHAnsi"/>
          <w:sz w:val="28"/>
          <w:szCs w:val="28"/>
          <w:lang w:eastAsia="en-US"/>
        </w:rPr>
        <w:t>.</w:t>
      </w:r>
      <w:r w:rsidRPr="004F7256">
        <w:rPr>
          <w:rFonts w:eastAsiaTheme="minorHAnsi"/>
          <w:sz w:val="28"/>
          <w:szCs w:val="28"/>
          <w:lang w:eastAsia="en-US"/>
        </w:rPr>
        <w:tab/>
        <w:t>Пресс-секретарь суда при подготовке ответа вправе обратиться к руководителям структурных подразделений суда, а при необходимости к  судьям для  оказания необходимой  помощи в подборе соответствующих материалов.</w:t>
      </w:r>
    </w:p>
    <w:p w:rsidR="004F7256" w:rsidRPr="00E52CCC" w:rsidRDefault="004F7256" w:rsidP="004F7256">
      <w:pPr>
        <w:pStyle w:val="Style4"/>
        <w:widowControl/>
        <w:tabs>
          <w:tab w:val="left" w:pos="1195"/>
        </w:tabs>
        <w:spacing w:after="240" w:line="360" w:lineRule="auto"/>
        <w:ind w:firstLine="748"/>
        <w:rPr>
          <w:rFonts w:eastAsiaTheme="minorHAnsi"/>
          <w:sz w:val="28"/>
          <w:szCs w:val="28"/>
          <w:lang w:eastAsia="en-US"/>
        </w:rPr>
      </w:pPr>
      <w:r w:rsidRPr="004F7256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2</w:t>
      </w:r>
      <w:r w:rsidRPr="004F7256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13</w:t>
      </w:r>
      <w:r w:rsidRPr="004F7256">
        <w:rPr>
          <w:rFonts w:eastAsiaTheme="minorHAnsi"/>
          <w:sz w:val="28"/>
          <w:szCs w:val="28"/>
          <w:lang w:eastAsia="en-US"/>
        </w:rPr>
        <w:t>.</w:t>
      </w:r>
      <w:r w:rsidRPr="004F7256">
        <w:rPr>
          <w:rFonts w:eastAsiaTheme="minorHAnsi"/>
          <w:sz w:val="28"/>
          <w:szCs w:val="28"/>
          <w:lang w:eastAsia="en-US"/>
        </w:rPr>
        <w:tab/>
        <w:t xml:space="preserve"> Подготовленная для СМИ информация согласовывается пресс-секретарем суда с председателем суда, при необходимости, с судьей, рассмотревшим дело.</w:t>
      </w:r>
    </w:p>
    <w:p w:rsidR="004525B2" w:rsidRDefault="001B3290" w:rsidP="001B3290">
      <w:pPr>
        <w:pStyle w:val="Style4"/>
        <w:widowControl/>
        <w:numPr>
          <w:ilvl w:val="0"/>
          <w:numId w:val="7"/>
        </w:numPr>
        <w:tabs>
          <w:tab w:val="left" w:pos="0"/>
        </w:tabs>
        <w:spacing w:line="360" w:lineRule="auto"/>
        <w:ind w:left="0" w:firstLine="748"/>
        <w:jc w:val="center"/>
        <w:rPr>
          <w:rStyle w:val="FontStyle11"/>
          <w:sz w:val="28"/>
          <w:szCs w:val="28"/>
        </w:rPr>
      </w:pPr>
      <w:r w:rsidRPr="00E52CCC">
        <w:rPr>
          <w:rStyle w:val="FontStyle11"/>
          <w:sz w:val="28"/>
          <w:szCs w:val="28"/>
        </w:rPr>
        <w:t xml:space="preserve"> Предоставление информации по инициативе суда</w:t>
      </w:r>
    </w:p>
    <w:p w:rsidR="00C8590B" w:rsidRPr="00C8590B" w:rsidRDefault="00D05A99" w:rsidP="00E470A0">
      <w:pPr>
        <w:pStyle w:val="Style4"/>
        <w:widowControl/>
        <w:tabs>
          <w:tab w:val="left" w:pos="1166"/>
        </w:tabs>
        <w:spacing w:line="360" w:lineRule="auto"/>
        <w:ind w:firstLine="748"/>
        <w:rPr>
          <w:rStyle w:val="FontStyle11"/>
          <w:sz w:val="28"/>
          <w:szCs w:val="28"/>
        </w:rPr>
      </w:pPr>
      <w:r w:rsidRPr="00E52CCC">
        <w:rPr>
          <w:rStyle w:val="FontStyle11"/>
          <w:sz w:val="28"/>
          <w:szCs w:val="28"/>
        </w:rPr>
        <w:t>3.1</w:t>
      </w:r>
      <w:r w:rsidRPr="00C8590B">
        <w:rPr>
          <w:rStyle w:val="FontStyle11"/>
          <w:sz w:val="28"/>
          <w:szCs w:val="28"/>
        </w:rPr>
        <w:t>.</w:t>
      </w:r>
      <w:r w:rsidR="00E659AC" w:rsidRPr="00C8590B">
        <w:rPr>
          <w:sz w:val="28"/>
          <w:szCs w:val="28"/>
        </w:rPr>
        <w:t xml:space="preserve"> </w:t>
      </w:r>
      <w:r w:rsidR="00C8590B" w:rsidRPr="00C8590B">
        <w:rPr>
          <w:sz w:val="28"/>
          <w:szCs w:val="28"/>
        </w:rPr>
        <w:t xml:space="preserve">Официальная позиция суда доводится до СМИ </w:t>
      </w:r>
      <w:r w:rsidR="00E659AC" w:rsidRPr="00C8590B">
        <w:rPr>
          <w:rStyle w:val="FontStyle11"/>
          <w:sz w:val="28"/>
          <w:szCs w:val="28"/>
        </w:rPr>
        <w:t>путем проведения  пресс-конференций, брифингов, «круглых столов», публичных выступлений, интервью, распространени</w:t>
      </w:r>
      <w:r w:rsidR="00C8590B" w:rsidRPr="00C8590B">
        <w:rPr>
          <w:rStyle w:val="FontStyle11"/>
          <w:sz w:val="28"/>
          <w:szCs w:val="28"/>
        </w:rPr>
        <w:t>я</w:t>
      </w:r>
      <w:r w:rsidR="00E659AC" w:rsidRPr="00C8590B">
        <w:rPr>
          <w:rStyle w:val="FontStyle11"/>
          <w:sz w:val="28"/>
          <w:szCs w:val="28"/>
        </w:rPr>
        <w:t xml:space="preserve"> пресс-релизов. </w:t>
      </w:r>
      <w:r w:rsidR="004F7256" w:rsidRPr="00C8590B">
        <w:rPr>
          <w:rStyle w:val="FontStyle11"/>
          <w:sz w:val="28"/>
          <w:szCs w:val="28"/>
        </w:rPr>
        <w:t xml:space="preserve"> </w:t>
      </w:r>
    </w:p>
    <w:p w:rsidR="00E470A0" w:rsidRPr="00E52CCC" w:rsidRDefault="00C8590B" w:rsidP="00E470A0">
      <w:pPr>
        <w:pStyle w:val="Style4"/>
        <w:widowControl/>
        <w:tabs>
          <w:tab w:val="left" w:pos="1166"/>
        </w:tabs>
        <w:spacing w:line="360" w:lineRule="auto"/>
        <w:ind w:firstLine="748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3.2. Также и</w:t>
      </w:r>
      <w:r w:rsidR="00614E62" w:rsidRPr="00E52CCC">
        <w:rPr>
          <w:rStyle w:val="FontStyle11"/>
          <w:sz w:val="28"/>
          <w:szCs w:val="28"/>
        </w:rPr>
        <w:t xml:space="preserve">нформация </w:t>
      </w:r>
      <w:r>
        <w:rPr>
          <w:rStyle w:val="FontStyle11"/>
          <w:sz w:val="28"/>
          <w:szCs w:val="28"/>
        </w:rPr>
        <w:t xml:space="preserve">о деятельности суда </w:t>
      </w:r>
      <w:r w:rsidR="00614E62" w:rsidRPr="00E52CCC">
        <w:rPr>
          <w:rStyle w:val="FontStyle11"/>
          <w:sz w:val="28"/>
          <w:szCs w:val="28"/>
        </w:rPr>
        <w:t xml:space="preserve">предоставляется </w:t>
      </w:r>
      <w:r w:rsidR="003F1710">
        <w:rPr>
          <w:rStyle w:val="FontStyle11"/>
          <w:sz w:val="28"/>
          <w:szCs w:val="28"/>
        </w:rPr>
        <w:t xml:space="preserve">путем </w:t>
      </w:r>
      <w:r w:rsidR="003F1710" w:rsidRPr="003F1710">
        <w:rPr>
          <w:rStyle w:val="FontStyle11"/>
          <w:sz w:val="28"/>
          <w:szCs w:val="28"/>
        </w:rPr>
        <w:t>размещения на сайте суда в информационно-телекоммуникационной сети Интернет</w:t>
      </w:r>
      <w:r w:rsidR="00614E62" w:rsidRPr="00E52CCC">
        <w:rPr>
          <w:rStyle w:val="FontStyle11"/>
          <w:sz w:val="28"/>
          <w:szCs w:val="28"/>
        </w:rPr>
        <w:t xml:space="preserve"> в виде сообщений, пресс-релизов, отчетов, справочных и статистических материалов</w:t>
      </w:r>
      <w:r w:rsidR="00E470A0" w:rsidRPr="00E52CCC">
        <w:rPr>
          <w:rStyle w:val="FontStyle11"/>
          <w:sz w:val="28"/>
          <w:szCs w:val="28"/>
        </w:rPr>
        <w:t xml:space="preserve">, </w:t>
      </w:r>
      <w:r w:rsidR="004F7256">
        <w:rPr>
          <w:rStyle w:val="FontStyle11"/>
          <w:sz w:val="28"/>
          <w:szCs w:val="28"/>
        </w:rPr>
        <w:t>в</w:t>
      </w:r>
      <w:r w:rsidR="00E470A0" w:rsidRPr="00E52CCC">
        <w:rPr>
          <w:rStyle w:val="FontStyle11"/>
          <w:sz w:val="28"/>
          <w:szCs w:val="28"/>
        </w:rPr>
        <w:t xml:space="preserve"> том числе:</w:t>
      </w:r>
    </w:p>
    <w:p w:rsidR="00E470A0" w:rsidRPr="00E52CCC" w:rsidRDefault="00E470A0" w:rsidP="00E470A0">
      <w:pPr>
        <w:pStyle w:val="Style4"/>
        <w:tabs>
          <w:tab w:val="left" w:pos="1166"/>
        </w:tabs>
        <w:spacing w:line="360" w:lineRule="auto"/>
        <w:ind w:firstLine="748"/>
        <w:rPr>
          <w:rStyle w:val="FontStyle11"/>
          <w:sz w:val="28"/>
          <w:szCs w:val="28"/>
        </w:rPr>
      </w:pPr>
      <w:r w:rsidRPr="00E52CCC">
        <w:t xml:space="preserve"> </w:t>
      </w:r>
      <w:r w:rsidRPr="00E52CCC">
        <w:rPr>
          <w:rStyle w:val="FontStyle11"/>
          <w:sz w:val="28"/>
          <w:szCs w:val="28"/>
        </w:rPr>
        <w:t xml:space="preserve">- по разрешению споров, </w:t>
      </w:r>
    </w:p>
    <w:p w:rsidR="00E470A0" w:rsidRPr="00E52CCC" w:rsidRDefault="00E470A0" w:rsidP="00E470A0">
      <w:pPr>
        <w:pStyle w:val="Style4"/>
        <w:tabs>
          <w:tab w:val="left" w:pos="1166"/>
        </w:tabs>
        <w:spacing w:line="360" w:lineRule="auto"/>
        <w:ind w:firstLine="748"/>
        <w:rPr>
          <w:rStyle w:val="FontStyle11"/>
          <w:sz w:val="28"/>
          <w:szCs w:val="28"/>
        </w:rPr>
      </w:pPr>
      <w:r w:rsidRPr="00E52CCC">
        <w:rPr>
          <w:rStyle w:val="FontStyle11"/>
          <w:sz w:val="28"/>
          <w:szCs w:val="28"/>
        </w:rPr>
        <w:t xml:space="preserve">- о предстоящих событиях или прошедших мероприятиях, </w:t>
      </w:r>
    </w:p>
    <w:p w:rsidR="003F1710" w:rsidRDefault="00E470A0" w:rsidP="00E470A0">
      <w:pPr>
        <w:pStyle w:val="Style4"/>
        <w:tabs>
          <w:tab w:val="left" w:pos="1166"/>
        </w:tabs>
        <w:spacing w:line="360" w:lineRule="auto"/>
        <w:ind w:firstLine="748"/>
        <w:rPr>
          <w:rStyle w:val="FontStyle11"/>
          <w:sz w:val="28"/>
          <w:szCs w:val="28"/>
        </w:rPr>
      </w:pPr>
      <w:r w:rsidRPr="00E52CCC">
        <w:rPr>
          <w:rStyle w:val="FontStyle11"/>
          <w:sz w:val="28"/>
          <w:szCs w:val="28"/>
        </w:rPr>
        <w:t>- научного содержания</w:t>
      </w:r>
      <w:r w:rsidR="003F1710">
        <w:rPr>
          <w:rStyle w:val="FontStyle11"/>
          <w:sz w:val="28"/>
          <w:szCs w:val="28"/>
        </w:rPr>
        <w:t>.</w:t>
      </w:r>
    </w:p>
    <w:p w:rsidR="00E470A0" w:rsidRPr="00E52CCC" w:rsidRDefault="00E470A0" w:rsidP="00222F18">
      <w:pPr>
        <w:pStyle w:val="Style4"/>
        <w:tabs>
          <w:tab w:val="left" w:pos="1166"/>
        </w:tabs>
        <w:spacing w:line="360" w:lineRule="auto"/>
        <w:ind w:firstLine="748"/>
        <w:rPr>
          <w:rStyle w:val="FontStyle11"/>
          <w:sz w:val="28"/>
          <w:szCs w:val="28"/>
        </w:rPr>
      </w:pPr>
      <w:r w:rsidRPr="00E52CCC">
        <w:rPr>
          <w:rStyle w:val="FontStyle11"/>
          <w:sz w:val="28"/>
          <w:szCs w:val="28"/>
        </w:rPr>
        <w:t>3.</w:t>
      </w:r>
      <w:r w:rsidR="003F1710">
        <w:rPr>
          <w:rStyle w:val="FontStyle11"/>
          <w:sz w:val="28"/>
          <w:szCs w:val="28"/>
        </w:rPr>
        <w:t>3</w:t>
      </w:r>
      <w:r w:rsidRPr="00E52CCC">
        <w:rPr>
          <w:rStyle w:val="FontStyle11"/>
          <w:sz w:val="28"/>
          <w:szCs w:val="28"/>
        </w:rPr>
        <w:t>. Информация о деятельности суда в СМИ предоставляется по инициативе руководства суда пресс-секретарем.</w:t>
      </w:r>
    </w:p>
    <w:p w:rsidR="000D37C4" w:rsidRPr="00E52CCC" w:rsidRDefault="000D37C4" w:rsidP="00383648">
      <w:pPr>
        <w:pStyle w:val="Style4"/>
        <w:widowControl/>
        <w:tabs>
          <w:tab w:val="left" w:pos="1166"/>
        </w:tabs>
        <w:spacing w:line="360" w:lineRule="auto"/>
        <w:ind w:firstLine="748"/>
        <w:rPr>
          <w:rStyle w:val="FontStyle11"/>
          <w:sz w:val="28"/>
          <w:szCs w:val="28"/>
        </w:rPr>
      </w:pPr>
    </w:p>
    <w:p w:rsidR="00A35212" w:rsidRPr="00E52CCC" w:rsidRDefault="00383648" w:rsidP="00383648">
      <w:pPr>
        <w:pStyle w:val="a7"/>
        <w:numPr>
          <w:ilvl w:val="1"/>
          <w:numId w:val="17"/>
        </w:numPr>
        <w:tabs>
          <w:tab w:val="left" w:pos="0"/>
        </w:tabs>
        <w:spacing w:after="0" w:line="36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52CCC">
        <w:rPr>
          <w:rFonts w:ascii="Times New Roman" w:hAnsi="Times New Roman" w:cs="Times New Roman"/>
          <w:sz w:val="28"/>
          <w:szCs w:val="28"/>
        </w:rPr>
        <w:t>Проведение кино-, фотосъемки и видеозаписи</w:t>
      </w:r>
    </w:p>
    <w:p w:rsidR="00BA527B" w:rsidRPr="00E52CCC" w:rsidRDefault="00BA527B" w:rsidP="00D46A3E">
      <w:pPr>
        <w:pStyle w:val="Style4"/>
        <w:widowControl/>
        <w:numPr>
          <w:ilvl w:val="1"/>
          <w:numId w:val="25"/>
        </w:numPr>
        <w:tabs>
          <w:tab w:val="left" w:pos="1147"/>
        </w:tabs>
        <w:spacing w:line="360" w:lineRule="auto"/>
        <w:ind w:left="0" w:firstLine="851"/>
        <w:rPr>
          <w:rFonts w:eastAsiaTheme="minorHAnsi"/>
          <w:sz w:val="28"/>
          <w:szCs w:val="28"/>
          <w:lang w:eastAsia="en-US"/>
        </w:rPr>
      </w:pPr>
      <w:r w:rsidRPr="00E52CCC">
        <w:rPr>
          <w:rFonts w:eastAsiaTheme="minorHAnsi"/>
          <w:sz w:val="28"/>
          <w:szCs w:val="28"/>
          <w:lang w:eastAsia="en-US"/>
        </w:rPr>
        <w:t>Представитель СМИ, желающий осуществлять съемку судебного заседания, предварительно</w:t>
      </w:r>
      <w:r w:rsidR="009C2506" w:rsidRPr="00E52CCC">
        <w:rPr>
          <w:rFonts w:eastAsiaTheme="minorHAnsi"/>
          <w:sz w:val="28"/>
          <w:szCs w:val="28"/>
          <w:lang w:eastAsia="en-US"/>
        </w:rPr>
        <w:t>, не менее чем за 2 часа</w:t>
      </w:r>
      <w:r w:rsidRPr="00E52CCC">
        <w:rPr>
          <w:rFonts w:eastAsiaTheme="minorHAnsi"/>
          <w:sz w:val="28"/>
          <w:szCs w:val="28"/>
          <w:lang w:eastAsia="en-US"/>
        </w:rPr>
        <w:t xml:space="preserve"> </w:t>
      </w:r>
      <w:r w:rsidR="008C2698" w:rsidRPr="00E52CCC">
        <w:rPr>
          <w:rFonts w:eastAsiaTheme="minorHAnsi"/>
          <w:sz w:val="28"/>
          <w:szCs w:val="28"/>
          <w:lang w:eastAsia="en-US"/>
        </w:rPr>
        <w:t xml:space="preserve">до </w:t>
      </w:r>
      <w:r w:rsidR="009C2506" w:rsidRPr="00E52CCC">
        <w:rPr>
          <w:rFonts w:eastAsiaTheme="minorHAnsi"/>
          <w:sz w:val="28"/>
          <w:szCs w:val="28"/>
          <w:lang w:eastAsia="en-US"/>
        </w:rPr>
        <w:t xml:space="preserve">начала </w:t>
      </w:r>
      <w:r w:rsidR="008C2698" w:rsidRPr="00E52CCC">
        <w:rPr>
          <w:rFonts w:eastAsiaTheme="minorHAnsi"/>
          <w:sz w:val="28"/>
          <w:szCs w:val="28"/>
          <w:lang w:eastAsia="en-US"/>
        </w:rPr>
        <w:t>судебного процесса</w:t>
      </w:r>
      <w:r w:rsidR="009C2506" w:rsidRPr="00E52CCC">
        <w:rPr>
          <w:rFonts w:eastAsiaTheme="minorHAnsi"/>
          <w:sz w:val="28"/>
          <w:szCs w:val="28"/>
          <w:lang w:eastAsia="en-US"/>
        </w:rPr>
        <w:t>,</w:t>
      </w:r>
      <w:r w:rsidR="008C2698" w:rsidRPr="00E52CCC">
        <w:rPr>
          <w:rFonts w:eastAsiaTheme="minorHAnsi"/>
          <w:sz w:val="28"/>
          <w:szCs w:val="28"/>
          <w:lang w:eastAsia="en-US"/>
        </w:rPr>
        <w:t xml:space="preserve"> </w:t>
      </w:r>
      <w:r w:rsidRPr="00E52CCC">
        <w:rPr>
          <w:rFonts w:eastAsiaTheme="minorHAnsi"/>
          <w:sz w:val="28"/>
          <w:szCs w:val="28"/>
          <w:lang w:eastAsia="en-US"/>
        </w:rPr>
        <w:t>извещают об этом пресс-секретаря суда. Пресс-секретарь суда предоставляет необходимую информацию о времени и месте соответствующего судебного заседания, разъясняет порядок допуска в здание съемочной группы, доводит до журналистов содержание статей 11, 154 Арбитражного процессуального кодекса Российской Федерации.</w:t>
      </w:r>
    </w:p>
    <w:p w:rsidR="00BA527B" w:rsidRPr="00E52CCC" w:rsidRDefault="005673EA" w:rsidP="00D46A3E">
      <w:pPr>
        <w:pStyle w:val="Style4"/>
        <w:widowControl/>
        <w:numPr>
          <w:ilvl w:val="1"/>
          <w:numId w:val="25"/>
        </w:numPr>
        <w:tabs>
          <w:tab w:val="left" w:pos="1147"/>
        </w:tabs>
        <w:spacing w:line="360" w:lineRule="auto"/>
        <w:ind w:left="0" w:firstLine="851"/>
        <w:rPr>
          <w:rFonts w:eastAsiaTheme="minorHAnsi"/>
          <w:sz w:val="28"/>
          <w:szCs w:val="28"/>
          <w:lang w:eastAsia="en-US"/>
        </w:rPr>
      </w:pPr>
      <w:r w:rsidRPr="00E52CCC">
        <w:rPr>
          <w:rFonts w:eastAsiaTheme="minorHAnsi"/>
          <w:sz w:val="28"/>
          <w:szCs w:val="28"/>
          <w:lang w:eastAsia="en-US"/>
        </w:rPr>
        <w:t xml:space="preserve">О намерении представителей СМИ в судебном заседании </w:t>
      </w:r>
      <w:r w:rsidR="00BA527B" w:rsidRPr="00E52CCC">
        <w:rPr>
          <w:rFonts w:eastAsiaTheme="minorHAnsi"/>
          <w:sz w:val="28"/>
          <w:szCs w:val="28"/>
          <w:lang w:eastAsia="en-US"/>
        </w:rPr>
        <w:t>заявить ходатайство о проведении кино-, фотосъемки и видеозаписи пресс-секретарь суда ставит в известность судью, председательствующего в судебном заседании</w:t>
      </w:r>
      <w:r w:rsidRPr="00E52CCC">
        <w:rPr>
          <w:rFonts w:eastAsiaTheme="minorHAnsi"/>
          <w:sz w:val="28"/>
          <w:szCs w:val="28"/>
          <w:lang w:eastAsia="en-US"/>
        </w:rPr>
        <w:t xml:space="preserve">, в случае проведения  кино-, фотосъемки или видеозаписи вне судебного заседания в помещении суда – руководство суда. В этих случаях </w:t>
      </w:r>
      <w:r w:rsidR="004D2115" w:rsidRPr="00E52CCC">
        <w:rPr>
          <w:rFonts w:eastAsiaTheme="minorHAnsi"/>
          <w:sz w:val="28"/>
          <w:szCs w:val="28"/>
          <w:lang w:eastAsia="en-US"/>
        </w:rPr>
        <w:t>кино-, фотосъемка и видеозапись</w:t>
      </w:r>
      <w:r w:rsidR="00BA527B" w:rsidRPr="00E52CCC">
        <w:rPr>
          <w:rFonts w:eastAsiaTheme="minorHAnsi"/>
          <w:sz w:val="28"/>
          <w:szCs w:val="28"/>
          <w:lang w:eastAsia="en-US"/>
        </w:rPr>
        <w:t xml:space="preserve"> допускается с разрешения </w:t>
      </w:r>
      <w:r w:rsidRPr="00E52CCC">
        <w:rPr>
          <w:rFonts w:eastAsiaTheme="minorHAnsi"/>
          <w:sz w:val="28"/>
          <w:szCs w:val="28"/>
          <w:lang w:eastAsia="en-US"/>
        </w:rPr>
        <w:t xml:space="preserve">руководства суда, </w:t>
      </w:r>
      <w:r w:rsidR="004D2115" w:rsidRPr="00E52CCC">
        <w:rPr>
          <w:rFonts w:eastAsiaTheme="minorHAnsi"/>
          <w:sz w:val="28"/>
          <w:szCs w:val="28"/>
          <w:lang w:eastAsia="en-US"/>
        </w:rPr>
        <w:t xml:space="preserve">в судебном заседании – </w:t>
      </w:r>
      <w:r w:rsidR="00BA527B" w:rsidRPr="00E52CCC">
        <w:rPr>
          <w:rFonts w:eastAsiaTheme="minorHAnsi"/>
          <w:sz w:val="28"/>
          <w:szCs w:val="28"/>
          <w:lang w:eastAsia="en-US"/>
        </w:rPr>
        <w:t>судьи</w:t>
      </w:r>
      <w:r w:rsidR="004D2115" w:rsidRPr="00E52CCC">
        <w:rPr>
          <w:rFonts w:eastAsiaTheme="minorHAnsi"/>
          <w:sz w:val="28"/>
          <w:szCs w:val="28"/>
          <w:lang w:eastAsia="en-US"/>
        </w:rPr>
        <w:t>,</w:t>
      </w:r>
      <w:r w:rsidR="00BA527B" w:rsidRPr="00E52CCC">
        <w:rPr>
          <w:rFonts w:eastAsiaTheme="minorHAnsi"/>
          <w:sz w:val="28"/>
          <w:szCs w:val="28"/>
          <w:lang w:eastAsia="en-US"/>
        </w:rPr>
        <w:t xml:space="preserve"> председательствующего</w:t>
      </w:r>
      <w:r w:rsidR="004D2115" w:rsidRPr="00E52CCC">
        <w:rPr>
          <w:rFonts w:eastAsiaTheme="minorHAnsi"/>
          <w:sz w:val="28"/>
          <w:szCs w:val="28"/>
          <w:lang w:eastAsia="en-US"/>
        </w:rPr>
        <w:t xml:space="preserve"> по делу</w:t>
      </w:r>
      <w:r w:rsidR="00BA527B" w:rsidRPr="00E52CCC">
        <w:rPr>
          <w:rFonts w:eastAsiaTheme="minorHAnsi"/>
          <w:sz w:val="28"/>
          <w:szCs w:val="28"/>
          <w:lang w:eastAsia="en-US"/>
        </w:rPr>
        <w:t>.</w:t>
      </w:r>
    </w:p>
    <w:p w:rsidR="00BA527B" w:rsidRPr="00E52CCC" w:rsidRDefault="00BA527B" w:rsidP="00D46A3E">
      <w:pPr>
        <w:pStyle w:val="Style4"/>
        <w:widowControl/>
        <w:numPr>
          <w:ilvl w:val="1"/>
          <w:numId w:val="25"/>
        </w:numPr>
        <w:tabs>
          <w:tab w:val="left" w:pos="1248"/>
        </w:tabs>
        <w:spacing w:line="360" w:lineRule="auto"/>
        <w:ind w:left="0" w:firstLine="851"/>
        <w:rPr>
          <w:rFonts w:eastAsiaTheme="minorHAnsi"/>
          <w:sz w:val="28"/>
          <w:szCs w:val="28"/>
          <w:lang w:eastAsia="en-US"/>
        </w:rPr>
      </w:pPr>
      <w:r w:rsidRPr="00E52CCC">
        <w:rPr>
          <w:rFonts w:eastAsiaTheme="minorHAnsi"/>
          <w:sz w:val="28"/>
          <w:szCs w:val="28"/>
          <w:lang w:eastAsia="en-US"/>
        </w:rPr>
        <w:t>Присутствующие в судебном заседании представители СМИ обязаны соблюдать установленный порядок.</w:t>
      </w:r>
    </w:p>
    <w:p w:rsidR="00BA527B" w:rsidRPr="00E52CCC" w:rsidRDefault="00BA527B" w:rsidP="00D46A3E">
      <w:pPr>
        <w:pStyle w:val="Style4"/>
        <w:widowControl/>
        <w:tabs>
          <w:tab w:val="left" w:pos="0"/>
        </w:tabs>
        <w:spacing w:line="360" w:lineRule="auto"/>
        <w:ind w:firstLine="851"/>
        <w:rPr>
          <w:rFonts w:eastAsiaTheme="minorHAnsi"/>
          <w:sz w:val="28"/>
          <w:szCs w:val="28"/>
          <w:lang w:eastAsia="en-US"/>
        </w:rPr>
      </w:pPr>
      <w:r w:rsidRPr="00E52CCC">
        <w:rPr>
          <w:rFonts w:eastAsiaTheme="minorHAnsi"/>
          <w:sz w:val="28"/>
          <w:szCs w:val="28"/>
          <w:lang w:eastAsia="en-US"/>
        </w:rPr>
        <w:t>4.</w:t>
      </w:r>
      <w:r w:rsidR="004D2115" w:rsidRPr="00E52CCC">
        <w:rPr>
          <w:rFonts w:eastAsiaTheme="minorHAnsi"/>
          <w:sz w:val="28"/>
          <w:szCs w:val="28"/>
          <w:lang w:eastAsia="en-US"/>
        </w:rPr>
        <w:t>4</w:t>
      </w:r>
      <w:r w:rsidRPr="00E52CCC">
        <w:rPr>
          <w:rFonts w:eastAsiaTheme="minorHAnsi"/>
          <w:sz w:val="28"/>
          <w:szCs w:val="28"/>
          <w:lang w:eastAsia="en-US"/>
        </w:rPr>
        <w:t>.</w:t>
      </w:r>
      <w:r w:rsidRPr="00E52CCC">
        <w:rPr>
          <w:rFonts w:eastAsiaTheme="minorHAnsi"/>
          <w:sz w:val="28"/>
          <w:szCs w:val="28"/>
          <w:lang w:eastAsia="en-US"/>
        </w:rPr>
        <w:tab/>
        <w:t xml:space="preserve">В том случае, если суд отказывает в съемке, </w:t>
      </w:r>
      <w:r w:rsidR="004D2115" w:rsidRPr="00E52CCC">
        <w:rPr>
          <w:rFonts w:eastAsiaTheme="minorHAnsi"/>
          <w:sz w:val="28"/>
          <w:szCs w:val="28"/>
          <w:lang w:eastAsia="en-US"/>
        </w:rPr>
        <w:t>к</w:t>
      </w:r>
      <w:r w:rsidRPr="00E52CCC">
        <w:rPr>
          <w:rFonts w:eastAsiaTheme="minorHAnsi"/>
          <w:sz w:val="28"/>
          <w:szCs w:val="28"/>
          <w:lang w:eastAsia="en-US"/>
        </w:rPr>
        <w:t>орреспондент, входящий в состав съемочной группы, имеет</w:t>
      </w:r>
      <w:r w:rsidR="004D2115" w:rsidRPr="00E52CCC">
        <w:rPr>
          <w:rFonts w:eastAsiaTheme="minorHAnsi"/>
          <w:sz w:val="28"/>
          <w:szCs w:val="28"/>
          <w:lang w:eastAsia="en-US"/>
        </w:rPr>
        <w:t xml:space="preserve"> </w:t>
      </w:r>
      <w:r w:rsidRPr="00E52CCC">
        <w:rPr>
          <w:rFonts w:eastAsiaTheme="minorHAnsi"/>
          <w:sz w:val="28"/>
          <w:szCs w:val="28"/>
          <w:lang w:eastAsia="en-US"/>
        </w:rPr>
        <w:t xml:space="preserve">возможность присутствовать на </w:t>
      </w:r>
      <w:r w:rsidR="0071383E">
        <w:rPr>
          <w:rFonts w:eastAsiaTheme="minorHAnsi"/>
          <w:sz w:val="28"/>
          <w:szCs w:val="28"/>
          <w:lang w:eastAsia="en-US"/>
        </w:rPr>
        <w:t xml:space="preserve">открытом </w:t>
      </w:r>
      <w:r w:rsidRPr="00E52CCC">
        <w:rPr>
          <w:rFonts w:eastAsiaTheme="minorHAnsi"/>
          <w:sz w:val="28"/>
          <w:szCs w:val="28"/>
          <w:lang w:eastAsia="en-US"/>
        </w:rPr>
        <w:t>судебном заседании, делать заметки по ходу судебного</w:t>
      </w:r>
      <w:r w:rsidR="004D2115" w:rsidRPr="00E52CCC">
        <w:rPr>
          <w:rFonts w:eastAsiaTheme="minorHAnsi"/>
          <w:sz w:val="28"/>
          <w:szCs w:val="28"/>
          <w:lang w:eastAsia="en-US"/>
        </w:rPr>
        <w:t xml:space="preserve"> </w:t>
      </w:r>
      <w:r w:rsidRPr="00E52CCC">
        <w:rPr>
          <w:rFonts w:eastAsiaTheme="minorHAnsi"/>
          <w:sz w:val="28"/>
          <w:szCs w:val="28"/>
          <w:lang w:eastAsia="en-US"/>
        </w:rPr>
        <w:t>заседания, вести звукозапись.</w:t>
      </w:r>
    </w:p>
    <w:p w:rsidR="002006D4" w:rsidRPr="002006D4" w:rsidRDefault="002006D4" w:rsidP="002006D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006D4" w:rsidRPr="002006D4" w:rsidRDefault="002006D4" w:rsidP="00680F0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06D4">
        <w:rPr>
          <w:rFonts w:ascii="Times New Roman" w:hAnsi="Times New Roman" w:cs="Times New Roman"/>
          <w:sz w:val="28"/>
          <w:szCs w:val="28"/>
        </w:rPr>
        <w:t>V . Проведение трансляций судебных заседаний по радио, телевидению и в информационно-телекоммуникационной сети «Интернет»</w:t>
      </w:r>
    </w:p>
    <w:p w:rsidR="002006D4" w:rsidRPr="002006D4" w:rsidRDefault="002006D4" w:rsidP="00680F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6D4">
        <w:rPr>
          <w:rFonts w:ascii="Times New Roman" w:hAnsi="Times New Roman" w:cs="Times New Roman"/>
          <w:sz w:val="28"/>
          <w:szCs w:val="28"/>
        </w:rPr>
        <w:t>5.1.</w:t>
      </w:r>
      <w:r w:rsidRPr="002006D4">
        <w:rPr>
          <w:rFonts w:ascii="Times New Roman" w:hAnsi="Times New Roman" w:cs="Times New Roman"/>
          <w:sz w:val="28"/>
          <w:szCs w:val="28"/>
        </w:rPr>
        <w:tab/>
        <w:t>Трансляция судебных заседаний по радио, телевидению и в информационно-телекоммуникационной сети «Интернет» осуществляется с разрешения судьи, председательствующего в судебном заседании.</w:t>
      </w:r>
    </w:p>
    <w:p w:rsidR="002006D4" w:rsidRPr="002006D4" w:rsidRDefault="002006D4" w:rsidP="00680F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6D4">
        <w:rPr>
          <w:rFonts w:ascii="Times New Roman" w:hAnsi="Times New Roman" w:cs="Times New Roman"/>
          <w:sz w:val="28"/>
          <w:szCs w:val="28"/>
        </w:rPr>
        <w:t>5.2.</w:t>
      </w:r>
      <w:r w:rsidRPr="002006D4">
        <w:rPr>
          <w:rFonts w:ascii="Times New Roman" w:hAnsi="Times New Roman" w:cs="Times New Roman"/>
          <w:sz w:val="28"/>
          <w:szCs w:val="28"/>
        </w:rPr>
        <w:tab/>
        <w:t>Представители СМИ (журналисты), желающие осуществлять трансляцию открытого судебного разбирательства, должны подать соответствующее заявление (ходатайство).</w:t>
      </w:r>
    </w:p>
    <w:p w:rsidR="002006D4" w:rsidRPr="002006D4" w:rsidRDefault="002006D4" w:rsidP="00680F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6D4">
        <w:rPr>
          <w:rFonts w:ascii="Times New Roman" w:hAnsi="Times New Roman" w:cs="Times New Roman"/>
          <w:sz w:val="28"/>
          <w:szCs w:val="28"/>
        </w:rPr>
        <w:t>Такое заявление (ходатайство) подается до начала судебного заседания в письменной форме и должно содержать информацию о проведении трансляции судебного заседания (отсроченная трансляция, прямая трансляция, частичная трансляция) с указанием наименования СМИ или сайта в сети «Интернет», посредством которых будет осуществляться трансляция.</w:t>
      </w:r>
    </w:p>
    <w:p w:rsidR="002006D4" w:rsidRPr="002006D4" w:rsidRDefault="002006D4" w:rsidP="00680F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6D4">
        <w:rPr>
          <w:rFonts w:ascii="Times New Roman" w:hAnsi="Times New Roman" w:cs="Times New Roman"/>
          <w:sz w:val="28"/>
          <w:szCs w:val="28"/>
        </w:rPr>
        <w:t>5.3.</w:t>
      </w:r>
      <w:r w:rsidRPr="002006D4">
        <w:rPr>
          <w:rFonts w:ascii="Times New Roman" w:hAnsi="Times New Roman" w:cs="Times New Roman"/>
          <w:sz w:val="28"/>
          <w:szCs w:val="28"/>
        </w:rPr>
        <w:tab/>
        <w:t>Трансляция судебного заседания обеспечивается лицом, обратившимся с заявлением (ходатайством) о проведении трансляции, своими силами, техническими средствами и за свой счет.</w:t>
      </w:r>
    </w:p>
    <w:p w:rsidR="002006D4" w:rsidRPr="002006D4" w:rsidRDefault="002006D4" w:rsidP="00680F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6D4">
        <w:rPr>
          <w:rFonts w:ascii="Times New Roman" w:hAnsi="Times New Roman" w:cs="Times New Roman"/>
          <w:sz w:val="28"/>
          <w:szCs w:val="28"/>
        </w:rPr>
        <w:t>5.4.</w:t>
      </w:r>
      <w:r w:rsidRPr="002006D4">
        <w:rPr>
          <w:rFonts w:ascii="Times New Roman" w:hAnsi="Times New Roman" w:cs="Times New Roman"/>
          <w:sz w:val="28"/>
          <w:szCs w:val="28"/>
        </w:rPr>
        <w:tab/>
        <w:t>Проведение трансляции судебного заседания представителями СМИ осуществляется во взаимодействии с пресс-секретарем суда (лицом, его замещающим).</w:t>
      </w:r>
    </w:p>
    <w:p w:rsidR="002006D4" w:rsidRPr="002006D4" w:rsidRDefault="002006D4" w:rsidP="00680F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6D4">
        <w:rPr>
          <w:rFonts w:ascii="Times New Roman" w:hAnsi="Times New Roman" w:cs="Times New Roman"/>
          <w:sz w:val="28"/>
          <w:szCs w:val="28"/>
        </w:rPr>
        <w:t>5.5.</w:t>
      </w:r>
      <w:r w:rsidRPr="002006D4">
        <w:rPr>
          <w:rFonts w:ascii="Times New Roman" w:hAnsi="Times New Roman" w:cs="Times New Roman"/>
          <w:sz w:val="28"/>
          <w:szCs w:val="28"/>
        </w:rPr>
        <w:tab/>
        <w:t>Трансляция судебного заседания может быть ограничена судом во времени и должна осуществляться на указанных судом местах в зале судебного заседания.</w:t>
      </w:r>
    </w:p>
    <w:p w:rsidR="002006D4" w:rsidRPr="002006D4" w:rsidRDefault="002006D4" w:rsidP="00680F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6D4">
        <w:rPr>
          <w:rFonts w:ascii="Times New Roman" w:hAnsi="Times New Roman" w:cs="Times New Roman"/>
          <w:sz w:val="28"/>
          <w:szCs w:val="28"/>
        </w:rPr>
        <w:t>5.6.</w:t>
      </w:r>
      <w:r w:rsidRPr="002006D4">
        <w:rPr>
          <w:rFonts w:ascii="Times New Roman" w:hAnsi="Times New Roman" w:cs="Times New Roman"/>
          <w:sz w:val="28"/>
          <w:szCs w:val="28"/>
        </w:rPr>
        <w:tab/>
        <w:t>Действия лиц, которые присутствуют в зале судебного заседания и осуществляют разрешенную судом трансляцию судебного заседания по радио, телевидению и в информационно-телекоммуникационной сети «Интернет», не должны нарушать установленный (надлежащий) порядок в судебном заседании.</w:t>
      </w:r>
    </w:p>
    <w:p w:rsidR="002006D4" w:rsidRPr="001B6C59" w:rsidRDefault="002006D4" w:rsidP="00680F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06D4">
        <w:rPr>
          <w:rFonts w:ascii="Times New Roman" w:hAnsi="Times New Roman" w:cs="Times New Roman"/>
          <w:sz w:val="28"/>
          <w:szCs w:val="28"/>
        </w:rPr>
        <w:t>Осуществление трансляции судебного заседания без соответствующего разрешения является нарушением порядка в судебном заседании</w:t>
      </w:r>
      <w:proofErr w:type="gramStart"/>
      <w:r w:rsidRPr="002006D4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2006D4" w:rsidRPr="001B6C59" w:rsidRDefault="002006D4" w:rsidP="002006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3290" w:rsidRPr="002006D4" w:rsidRDefault="002006D4" w:rsidP="002006D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2006D4">
        <w:rPr>
          <w:rFonts w:ascii="Times New Roman" w:hAnsi="Times New Roman" w:cs="Times New Roman"/>
          <w:sz w:val="28"/>
          <w:szCs w:val="28"/>
        </w:rPr>
        <w:t xml:space="preserve">. </w:t>
      </w:r>
      <w:r w:rsidRPr="00680F01">
        <w:rPr>
          <w:rFonts w:ascii="Times New Roman" w:hAnsi="Times New Roman" w:cs="Times New Roman"/>
          <w:sz w:val="28"/>
          <w:szCs w:val="28"/>
        </w:rPr>
        <w:t xml:space="preserve">   </w:t>
      </w:r>
      <w:r w:rsidR="007B3D62" w:rsidRPr="002006D4">
        <w:rPr>
          <w:rFonts w:ascii="Times New Roman" w:hAnsi="Times New Roman" w:cs="Times New Roman"/>
          <w:sz w:val="28"/>
          <w:szCs w:val="28"/>
        </w:rPr>
        <w:t>Реагирование на публикации СМИ</w:t>
      </w:r>
    </w:p>
    <w:p w:rsidR="00A35212" w:rsidRPr="00E52CCC" w:rsidRDefault="00680F01" w:rsidP="00013299">
      <w:pPr>
        <w:pStyle w:val="Style4"/>
        <w:widowControl/>
        <w:tabs>
          <w:tab w:val="left" w:pos="1248"/>
        </w:tabs>
        <w:spacing w:line="360" w:lineRule="auto"/>
        <w:ind w:firstLine="709"/>
        <w:rPr>
          <w:rFonts w:eastAsiaTheme="minorHAnsi"/>
          <w:sz w:val="28"/>
          <w:szCs w:val="28"/>
          <w:lang w:eastAsia="en-US"/>
        </w:rPr>
      </w:pPr>
      <w:r w:rsidRPr="00680F01">
        <w:rPr>
          <w:rFonts w:eastAsiaTheme="minorHAnsi"/>
          <w:sz w:val="28"/>
          <w:szCs w:val="28"/>
          <w:lang w:eastAsia="en-US"/>
        </w:rPr>
        <w:t>6</w:t>
      </w:r>
      <w:r w:rsidR="00A35212" w:rsidRPr="00E52CCC">
        <w:rPr>
          <w:rFonts w:eastAsiaTheme="minorHAnsi"/>
          <w:sz w:val="28"/>
          <w:szCs w:val="28"/>
          <w:lang w:eastAsia="en-US"/>
        </w:rPr>
        <w:t>.1. Пресс-секретарь информирует председателя суда</w:t>
      </w:r>
      <w:r w:rsidR="003F57BC" w:rsidRPr="00E52CCC">
        <w:rPr>
          <w:rFonts w:eastAsiaTheme="minorHAnsi"/>
          <w:sz w:val="28"/>
          <w:szCs w:val="28"/>
          <w:lang w:eastAsia="en-US"/>
        </w:rPr>
        <w:t xml:space="preserve"> о негативных, несоответствующих действительности или юридически некомпетентных публикациях в СМИ, касающихся деятельности арбитражного суда, а также предлагает варианты реагирования на подобные публикации.</w:t>
      </w:r>
      <w:r w:rsidR="00A35212" w:rsidRPr="00E52CCC">
        <w:rPr>
          <w:rFonts w:eastAsiaTheme="minorHAnsi"/>
          <w:sz w:val="28"/>
          <w:szCs w:val="28"/>
          <w:lang w:eastAsia="en-US"/>
        </w:rPr>
        <w:t xml:space="preserve"> </w:t>
      </w:r>
    </w:p>
    <w:p w:rsidR="00A35212" w:rsidRPr="00E52CCC" w:rsidRDefault="00680F01" w:rsidP="00013299">
      <w:pPr>
        <w:pStyle w:val="Style4"/>
        <w:widowControl/>
        <w:tabs>
          <w:tab w:val="left" w:pos="1248"/>
        </w:tabs>
        <w:spacing w:line="360" w:lineRule="auto"/>
        <w:ind w:firstLine="709"/>
        <w:rPr>
          <w:rFonts w:eastAsiaTheme="minorHAnsi"/>
          <w:sz w:val="28"/>
          <w:szCs w:val="28"/>
          <w:lang w:eastAsia="en-US"/>
        </w:rPr>
      </w:pPr>
      <w:r w:rsidRPr="00680F01">
        <w:rPr>
          <w:rFonts w:eastAsiaTheme="minorHAnsi"/>
          <w:sz w:val="28"/>
          <w:szCs w:val="28"/>
          <w:lang w:eastAsia="en-US"/>
        </w:rPr>
        <w:t>6</w:t>
      </w:r>
      <w:r w:rsidR="00A35212" w:rsidRPr="00E52CCC">
        <w:rPr>
          <w:rFonts w:eastAsiaTheme="minorHAnsi"/>
          <w:sz w:val="28"/>
          <w:szCs w:val="28"/>
          <w:lang w:eastAsia="en-US"/>
        </w:rPr>
        <w:t>.2. Пресс-секретарь готовит проекты ответа или опровержения в редакцию СМИ с опровержением негативной информации, которая имеется в публикации. При подготовке соответствующего письма пресс-секретарь вправе знакомиться с материалами, необходимыми для подготовки ответа или опровержения</w:t>
      </w:r>
      <w:r w:rsidR="00B955DA" w:rsidRPr="00E52CCC">
        <w:rPr>
          <w:rFonts w:eastAsiaTheme="minorHAnsi"/>
          <w:sz w:val="28"/>
          <w:szCs w:val="28"/>
          <w:lang w:eastAsia="en-US"/>
        </w:rPr>
        <w:t>, получать консультации судей и иных должностных лиц</w:t>
      </w:r>
      <w:proofErr w:type="gramStart"/>
      <w:r w:rsidR="00B955DA" w:rsidRPr="00E52CCC">
        <w:rPr>
          <w:rFonts w:eastAsiaTheme="minorHAnsi"/>
          <w:sz w:val="28"/>
          <w:szCs w:val="28"/>
          <w:lang w:eastAsia="en-US"/>
        </w:rPr>
        <w:t>.</w:t>
      </w:r>
      <w:r w:rsidR="00A35212" w:rsidRPr="00E52CCC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A35212" w:rsidRPr="00013299" w:rsidRDefault="00680F01" w:rsidP="00013299">
      <w:pPr>
        <w:pStyle w:val="Style4"/>
        <w:widowControl/>
        <w:tabs>
          <w:tab w:val="left" w:pos="1248"/>
        </w:tabs>
        <w:spacing w:line="360" w:lineRule="auto"/>
        <w:ind w:firstLine="709"/>
        <w:rPr>
          <w:rFonts w:eastAsiaTheme="minorHAnsi"/>
          <w:sz w:val="28"/>
          <w:szCs w:val="28"/>
          <w:lang w:eastAsia="en-US"/>
        </w:rPr>
      </w:pPr>
      <w:r w:rsidRPr="001B6C59">
        <w:rPr>
          <w:rFonts w:eastAsiaTheme="minorHAnsi"/>
          <w:sz w:val="28"/>
          <w:szCs w:val="28"/>
          <w:lang w:eastAsia="en-US"/>
        </w:rPr>
        <w:t>6</w:t>
      </w:r>
      <w:r w:rsidR="00A35212" w:rsidRPr="00E52CCC">
        <w:rPr>
          <w:rFonts w:eastAsiaTheme="minorHAnsi"/>
          <w:sz w:val="28"/>
          <w:szCs w:val="28"/>
          <w:lang w:eastAsia="en-US"/>
        </w:rPr>
        <w:t>.3. Ответ или опровержение направляются в редакцию СМИ за подписью председателя суда.</w:t>
      </w:r>
    </w:p>
    <w:p w:rsidR="00A35212" w:rsidRPr="00A35212" w:rsidRDefault="00A35212" w:rsidP="00A352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521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35212" w:rsidRPr="00A35212" w:rsidSect="001B3290">
      <w:headerReference w:type="default" r:id="rId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E6E" w:rsidRDefault="006B5E6E" w:rsidP="00646432">
      <w:pPr>
        <w:spacing w:after="0" w:line="240" w:lineRule="auto"/>
      </w:pPr>
      <w:r>
        <w:separator/>
      </w:r>
    </w:p>
  </w:endnote>
  <w:endnote w:type="continuationSeparator" w:id="0">
    <w:p w:rsidR="006B5E6E" w:rsidRDefault="006B5E6E" w:rsidP="00646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E6E" w:rsidRDefault="006B5E6E" w:rsidP="00646432">
      <w:pPr>
        <w:spacing w:after="0" w:line="240" w:lineRule="auto"/>
      </w:pPr>
      <w:r>
        <w:separator/>
      </w:r>
    </w:p>
  </w:footnote>
  <w:footnote w:type="continuationSeparator" w:id="0">
    <w:p w:rsidR="006B5E6E" w:rsidRDefault="006B5E6E" w:rsidP="00646432">
      <w:pPr>
        <w:spacing w:after="0" w:line="240" w:lineRule="auto"/>
      </w:pPr>
      <w:r>
        <w:continuationSeparator/>
      </w:r>
    </w:p>
  </w:footnote>
  <w:footnote w:id="1">
    <w:p w:rsidR="0091507F" w:rsidRPr="0091507F" w:rsidRDefault="0091507F">
      <w:pPr>
        <w:pStyle w:val="a8"/>
      </w:pPr>
      <w:r>
        <w:rPr>
          <w:rStyle w:val="aa"/>
        </w:rPr>
        <w:footnoteRef/>
      </w:r>
      <w:r>
        <w:t xml:space="preserve"> </w:t>
      </w:r>
      <w:r w:rsidRPr="0091507F">
        <w:rPr>
          <w:rFonts w:ascii="Times New Roman" w:hAnsi="Times New Roman" w:cs="Times New Roman"/>
        </w:rPr>
        <w:t>Далее</w:t>
      </w:r>
      <w:r>
        <w:rPr>
          <w:rFonts w:ascii="Times New Roman" w:hAnsi="Times New Roman" w:cs="Times New Roman"/>
        </w:rPr>
        <w:t xml:space="preserve"> </w:t>
      </w:r>
      <w:r w:rsidRPr="0091507F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91507F">
        <w:rPr>
          <w:rFonts w:ascii="Times New Roman" w:hAnsi="Times New Roman" w:cs="Times New Roman"/>
        </w:rPr>
        <w:t>арбитражный суд, суд.</w:t>
      </w:r>
    </w:p>
  </w:footnote>
  <w:footnote w:id="2">
    <w:p w:rsidR="0091507F" w:rsidRDefault="0091507F">
      <w:pPr>
        <w:pStyle w:val="a8"/>
      </w:pPr>
      <w:r>
        <w:rPr>
          <w:rStyle w:val="aa"/>
        </w:rPr>
        <w:footnoteRef/>
      </w:r>
      <w:r>
        <w:t xml:space="preserve"> </w:t>
      </w:r>
      <w:r w:rsidRPr="0091507F">
        <w:rPr>
          <w:rFonts w:ascii="Times New Roman" w:hAnsi="Times New Roman" w:cs="Times New Roman"/>
        </w:rPr>
        <w:t>Далее – СМИ.</w:t>
      </w:r>
      <w:r>
        <w:t xml:space="preserve"> </w:t>
      </w:r>
    </w:p>
  </w:footnote>
  <w:footnote w:id="3">
    <w:p w:rsidR="00982759" w:rsidRPr="003D655F" w:rsidRDefault="00982759">
      <w:pPr>
        <w:pStyle w:val="a8"/>
        <w:rPr>
          <w:rFonts w:ascii="Times New Roman" w:hAnsi="Times New Roman" w:cs="Times New Roman"/>
        </w:rPr>
      </w:pPr>
      <w:r w:rsidRPr="003D655F">
        <w:rPr>
          <w:rStyle w:val="aa"/>
          <w:rFonts w:ascii="Times New Roman" w:hAnsi="Times New Roman" w:cs="Times New Roman"/>
        </w:rPr>
        <w:footnoteRef/>
      </w:r>
      <w:r w:rsidRPr="003D655F">
        <w:rPr>
          <w:rFonts w:ascii="Times New Roman" w:hAnsi="Times New Roman" w:cs="Times New Roman"/>
        </w:rPr>
        <w:t xml:space="preserve"> </w:t>
      </w:r>
      <w:r w:rsidR="00860404" w:rsidRPr="003D655F">
        <w:rPr>
          <w:rFonts w:ascii="Times New Roman" w:hAnsi="Times New Roman" w:cs="Times New Roman"/>
        </w:rPr>
        <w:t>Д</w:t>
      </w:r>
      <w:r w:rsidRPr="003D655F">
        <w:rPr>
          <w:rFonts w:ascii="Times New Roman" w:hAnsi="Times New Roman" w:cs="Times New Roman"/>
        </w:rPr>
        <w:t>алее</w:t>
      </w:r>
      <w:r w:rsidR="00EA4C21">
        <w:rPr>
          <w:rFonts w:ascii="Times New Roman" w:hAnsi="Times New Roman" w:cs="Times New Roman"/>
        </w:rPr>
        <w:t xml:space="preserve"> - </w:t>
      </w:r>
      <w:r w:rsidRPr="003D655F">
        <w:rPr>
          <w:rFonts w:ascii="Times New Roman" w:hAnsi="Times New Roman" w:cs="Times New Roman"/>
        </w:rPr>
        <w:t>пресс-секретарь суда</w:t>
      </w:r>
    </w:p>
  </w:footnote>
  <w:footnote w:id="4">
    <w:p w:rsidR="00860404" w:rsidRPr="003D655F" w:rsidRDefault="00860404">
      <w:pPr>
        <w:pStyle w:val="a8"/>
        <w:rPr>
          <w:rFonts w:ascii="Times New Roman" w:hAnsi="Times New Roman" w:cs="Times New Roman"/>
        </w:rPr>
      </w:pPr>
      <w:r w:rsidRPr="003D655F">
        <w:rPr>
          <w:rStyle w:val="aa"/>
          <w:rFonts w:ascii="Times New Roman" w:hAnsi="Times New Roman" w:cs="Times New Roman"/>
        </w:rPr>
        <w:footnoteRef/>
      </w:r>
      <w:r w:rsidRPr="003D655F">
        <w:rPr>
          <w:rFonts w:ascii="Times New Roman" w:hAnsi="Times New Roman" w:cs="Times New Roman"/>
        </w:rPr>
        <w:t xml:space="preserve"> Далее – Руководство суда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4292851"/>
      <w:docPartObj>
        <w:docPartGallery w:val="Page Numbers (Top of Page)"/>
        <w:docPartUnique/>
      </w:docPartObj>
    </w:sdtPr>
    <w:sdtEndPr/>
    <w:sdtContent>
      <w:p w:rsidR="00DC6DD8" w:rsidRDefault="00DC6DD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6C59">
          <w:rPr>
            <w:noProof/>
          </w:rPr>
          <w:t>7</w:t>
        </w:r>
        <w:r>
          <w:fldChar w:fldCharType="end"/>
        </w:r>
      </w:p>
    </w:sdtContent>
  </w:sdt>
  <w:p w:rsidR="00646432" w:rsidRDefault="0064643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D383668"/>
    <w:lvl w:ilvl="0">
      <w:numFmt w:val="bullet"/>
      <w:lvlText w:val="*"/>
      <w:lvlJc w:val="left"/>
    </w:lvl>
  </w:abstractNum>
  <w:abstractNum w:abstractNumId="1">
    <w:nsid w:val="00CD7223"/>
    <w:multiLevelType w:val="hybridMultilevel"/>
    <w:tmpl w:val="DFDCA4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8F6B45"/>
    <w:multiLevelType w:val="multilevel"/>
    <w:tmpl w:val="12BE612E"/>
    <w:lvl w:ilvl="0">
      <w:start w:val="1"/>
      <w:numFmt w:val="upperRoman"/>
      <w:lvlText w:val="%1."/>
      <w:lvlJc w:val="right"/>
      <w:pPr>
        <w:ind w:left="780" w:hanging="720"/>
      </w:pPr>
      <w:rPr>
        <w:rFonts w:hint="default"/>
      </w:rPr>
    </w:lvl>
    <w:lvl w:ilvl="1">
      <w:start w:val="1"/>
      <w:numFmt w:val="upperRoman"/>
      <w:lvlText w:val="%2."/>
      <w:lvlJc w:val="right"/>
      <w:pPr>
        <w:ind w:left="5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3">
    <w:nsid w:val="0BAE366C"/>
    <w:multiLevelType w:val="hybridMultilevel"/>
    <w:tmpl w:val="0B8EBC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C926194"/>
    <w:multiLevelType w:val="multilevel"/>
    <w:tmpl w:val="509A93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6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8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92" w:hanging="1800"/>
      </w:pPr>
      <w:rPr>
        <w:rFonts w:hint="default"/>
      </w:rPr>
    </w:lvl>
  </w:abstractNum>
  <w:abstractNum w:abstractNumId="5">
    <w:nsid w:val="14D726AF"/>
    <w:multiLevelType w:val="multilevel"/>
    <w:tmpl w:val="8072146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>
    <w:nsid w:val="1757077A"/>
    <w:multiLevelType w:val="multilevel"/>
    <w:tmpl w:val="EDE875E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abstractNum w:abstractNumId="7">
    <w:nsid w:val="1D0500D7"/>
    <w:multiLevelType w:val="multilevel"/>
    <w:tmpl w:val="B930F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259D2769"/>
    <w:multiLevelType w:val="hybridMultilevel"/>
    <w:tmpl w:val="26BED2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D3924C4"/>
    <w:multiLevelType w:val="multilevel"/>
    <w:tmpl w:val="ECF2A2EE"/>
    <w:lvl w:ilvl="0">
      <w:start w:val="1"/>
      <w:numFmt w:val="upperRoman"/>
      <w:lvlText w:val="%1."/>
      <w:lvlJc w:val="right"/>
      <w:pPr>
        <w:ind w:left="7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10">
    <w:nsid w:val="32EA7600"/>
    <w:multiLevelType w:val="hybridMultilevel"/>
    <w:tmpl w:val="76D428C6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340662F"/>
    <w:multiLevelType w:val="multilevel"/>
    <w:tmpl w:val="E4B6A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b/>
      </w:rPr>
    </w:lvl>
  </w:abstractNum>
  <w:abstractNum w:abstractNumId="12">
    <w:nsid w:val="340B5188"/>
    <w:multiLevelType w:val="multilevel"/>
    <w:tmpl w:val="2F9021F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47484D4E"/>
    <w:multiLevelType w:val="singleLevel"/>
    <w:tmpl w:val="E35287A2"/>
    <w:lvl w:ilvl="0">
      <w:start w:val="2"/>
      <w:numFmt w:val="decimal"/>
      <w:lvlText w:val="2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14">
    <w:nsid w:val="53F05BA9"/>
    <w:multiLevelType w:val="multilevel"/>
    <w:tmpl w:val="509A93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6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8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92" w:hanging="1800"/>
      </w:pPr>
      <w:rPr>
        <w:rFonts w:hint="default"/>
      </w:rPr>
    </w:lvl>
  </w:abstractNum>
  <w:abstractNum w:abstractNumId="15">
    <w:nsid w:val="58201BA5"/>
    <w:multiLevelType w:val="singleLevel"/>
    <w:tmpl w:val="8B0AA94C"/>
    <w:lvl w:ilvl="0">
      <w:start w:val="6"/>
      <w:numFmt w:val="decimal"/>
      <w:lvlText w:val="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16">
    <w:nsid w:val="5CEC1750"/>
    <w:multiLevelType w:val="multilevel"/>
    <w:tmpl w:val="7DEE6FC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upperRoman"/>
      <w:lvlText w:val="%2."/>
      <w:lvlJc w:val="righ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17">
    <w:nsid w:val="611E7BB0"/>
    <w:multiLevelType w:val="singleLevel"/>
    <w:tmpl w:val="B800648A"/>
    <w:lvl w:ilvl="0">
      <w:start w:val="1"/>
      <w:numFmt w:val="decimal"/>
      <w:lvlText w:val="1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8">
    <w:nsid w:val="64891AB0"/>
    <w:multiLevelType w:val="multilevel"/>
    <w:tmpl w:val="F684D05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upperRoman"/>
      <w:lvlText w:val="%2."/>
      <w:lvlJc w:val="righ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19">
    <w:nsid w:val="67C11B5D"/>
    <w:multiLevelType w:val="hybridMultilevel"/>
    <w:tmpl w:val="CBC61D8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3D3908"/>
    <w:multiLevelType w:val="singleLevel"/>
    <w:tmpl w:val="3D101EF0"/>
    <w:lvl w:ilvl="0">
      <w:start w:val="1"/>
      <w:numFmt w:val="decimal"/>
      <w:lvlText w:val="3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1">
    <w:nsid w:val="735376B2"/>
    <w:multiLevelType w:val="multilevel"/>
    <w:tmpl w:val="872E7D92"/>
    <w:lvl w:ilvl="0">
      <w:start w:val="5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73560405"/>
    <w:multiLevelType w:val="multilevel"/>
    <w:tmpl w:val="EB98D246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75C60D7B"/>
    <w:multiLevelType w:val="hybridMultilevel"/>
    <w:tmpl w:val="AD32CB76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7DF0A8E"/>
    <w:multiLevelType w:val="multilevel"/>
    <w:tmpl w:val="41F23A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79882FD5"/>
    <w:multiLevelType w:val="hybridMultilevel"/>
    <w:tmpl w:val="8688A84A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7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3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4"/>
  </w:num>
  <w:num w:numId="10">
    <w:abstractNumId w:val="14"/>
  </w:num>
  <w:num w:numId="11">
    <w:abstractNumId w:val="19"/>
  </w:num>
  <w:num w:numId="12">
    <w:abstractNumId w:val="25"/>
  </w:num>
  <w:num w:numId="13">
    <w:abstractNumId w:val="10"/>
  </w:num>
  <w:num w:numId="14">
    <w:abstractNumId w:val="23"/>
  </w:num>
  <w:num w:numId="15">
    <w:abstractNumId w:val="24"/>
  </w:num>
  <w:num w:numId="16">
    <w:abstractNumId w:val="16"/>
  </w:num>
  <w:num w:numId="17">
    <w:abstractNumId w:val="18"/>
  </w:num>
  <w:num w:numId="18">
    <w:abstractNumId w:val="6"/>
  </w:num>
  <w:num w:numId="19">
    <w:abstractNumId w:val="20"/>
  </w:num>
  <w:num w:numId="20">
    <w:abstractNumId w:val="20"/>
    <w:lvlOverride w:ilvl="0">
      <w:lvl w:ilvl="0">
        <w:start w:val="3"/>
        <w:numFmt w:val="decimal"/>
        <w:lvlText w:val="3.%1."/>
        <w:legacy w:legacy="1" w:legacySpace="0" w:legacyIndent="528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22"/>
  </w:num>
  <w:num w:numId="22">
    <w:abstractNumId w:val="5"/>
  </w:num>
  <w:num w:numId="23">
    <w:abstractNumId w:val="15"/>
  </w:num>
  <w:num w:numId="24">
    <w:abstractNumId w:val="21"/>
  </w:num>
  <w:num w:numId="25">
    <w:abstractNumId w:val="12"/>
  </w:num>
  <w:num w:numId="26">
    <w:abstractNumId w:val="3"/>
  </w:num>
  <w:num w:numId="27">
    <w:abstractNumId w:val="8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146"/>
    <w:rsid w:val="00013299"/>
    <w:rsid w:val="00055F95"/>
    <w:rsid w:val="00066E9F"/>
    <w:rsid w:val="000A743B"/>
    <w:rsid w:val="000C3A1E"/>
    <w:rsid w:val="000D37C4"/>
    <w:rsid w:val="001551C8"/>
    <w:rsid w:val="00177BD5"/>
    <w:rsid w:val="00183C26"/>
    <w:rsid w:val="001B3290"/>
    <w:rsid w:val="001B6C59"/>
    <w:rsid w:val="001D5415"/>
    <w:rsid w:val="001D6407"/>
    <w:rsid w:val="002006D4"/>
    <w:rsid w:val="00222F18"/>
    <w:rsid w:val="00234276"/>
    <w:rsid w:val="00245C1B"/>
    <w:rsid w:val="00283D7F"/>
    <w:rsid w:val="002B54AE"/>
    <w:rsid w:val="002C1D59"/>
    <w:rsid w:val="002C4EE2"/>
    <w:rsid w:val="002D2B6B"/>
    <w:rsid w:val="002D5D2F"/>
    <w:rsid w:val="00322063"/>
    <w:rsid w:val="003247EE"/>
    <w:rsid w:val="003309BE"/>
    <w:rsid w:val="00333172"/>
    <w:rsid w:val="00380D6E"/>
    <w:rsid w:val="00383648"/>
    <w:rsid w:val="003D655F"/>
    <w:rsid w:val="003F1710"/>
    <w:rsid w:val="003F57BC"/>
    <w:rsid w:val="00426322"/>
    <w:rsid w:val="004328F3"/>
    <w:rsid w:val="00434D0C"/>
    <w:rsid w:val="0044775D"/>
    <w:rsid w:val="00451272"/>
    <w:rsid w:val="004525B2"/>
    <w:rsid w:val="004C20EF"/>
    <w:rsid w:val="004D2115"/>
    <w:rsid w:val="004E4654"/>
    <w:rsid w:val="004F7256"/>
    <w:rsid w:val="00517778"/>
    <w:rsid w:val="005673EA"/>
    <w:rsid w:val="0057786D"/>
    <w:rsid w:val="005C0A22"/>
    <w:rsid w:val="005F0FB7"/>
    <w:rsid w:val="00600051"/>
    <w:rsid w:val="00605DDF"/>
    <w:rsid w:val="00614E62"/>
    <w:rsid w:val="00646432"/>
    <w:rsid w:val="006527AD"/>
    <w:rsid w:val="00664500"/>
    <w:rsid w:val="00666075"/>
    <w:rsid w:val="0067732D"/>
    <w:rsid w:val="00680F01"/>
    <w:rsid w:val="006B5DA1"/>
    <w:rsid w:val="006B5E6E"/>
    <w:rsid w:val="006C5A3D"/>
    <w:rsid w:val="0071383E"/>
    <w:rsid w:val="00736131"/>
    <w:rsid w:val="007660AC"/>
    <w:rsid w:val="007B3D62"/>
    <w:rsid w:val="00812341"/>
    <w:rsid w:val="00825D97"/>
    <w:rsid w:val="00832A1E"/>
    <w:rsid w:val="00860404"/>
    <w:rsid w:val="0087192A"/>
    <w:rsid w:val="00894B98"/>
    <w:rsid w:val="00896FAC"/>
    <w:rsid w:val="008A372F"/>
    <w:rsid w:val="008C1485"/>
    <w:rsid w:val="008C2698"/>
    <w:rsid w:val="0091507F"/>
    <w:rsid w:val="00916932"/>
    <w:rsid w:val="0096314B"/>
    <w:rsid w:val="00963444"/>
    <w:rsid w:val="009667D8"/>
    <w:rsid w:val="0097688C"/>
    <w:rsid w:val="00982759"/>
    <w:rsid w:val="009A06B1"/>
    <w:rsid w:val="009B45B4"/>
    <w:rsid w:val="009C2506"/>
    <w:rsid w:val="00A063CB"/>
    <w:rsid w:val="00A1127F"/>
    <w:rsid w:val="00A35212"/>
    <w:rsid w:val="00A375E7"/>
    <w:rsid w:val="00A40146"/>
    <w:rsid w:val="00A649B6"/>
    <w:rsid w:val="00A879D5"/>
    <w:rsid w:val="00A9096D"/>
    <w:rsid w:val="00A94CD0"/>
    <w:rsid w:val="00AD0272"/>
    <w:rsid w:val="00AE6DC3"/>
    <w:rsid w:val="00B269A8"/>
    <w:rsid w:val="00B44E9B"/>
    <w:rsid w:val="00B56D73"/>
    <w:rsid w:val="00B8668A"/>
    <w:rsid w:val="00B955DA"/>
    <w:rsid w:val="00BA527B"/>
    <w:rsid w:val="00BB1633"/>
    <w:rsid w:val="00BD64BA"/>
    <w:rsid w:val="00BF0B14"/>
    <w:rsid w:val="00C00A8A"/>
    <w:rsid w:val="00C8276F"/>
    <w:rsid w:val="00C8590B"/>
    <w:rsid w:val="00CC2E77"/>
    <w:rsid w:val="00CD1BBC"/>
    <w:rsid w:val="00CD7FFC"/>
    <w:rsid w:val="00CE741D"/>
    <w:rsid w:val="00CF4121"/>
    <w:rsid w:val="00D05A99"/>
    <w:rsid w:val="00D2687F"/>
    <w:rsid w:val="00D46A3E"/>
    <w:rsid w:val="00D525F2"/>
    <w:rsid w:val="00D6460B"/>
    <w:rsid w:val="00D86897"/>
    <w:rsid w:val="00DA0A7C"/>
    <w:rsid w:val="00DB5A26"/>
    <w:rsid w:val="00DC2BA4"/>
    <w:rsid w:val="00DC4D45"/>
    <w:rsid w:val="00DC6DD8"/>
    <w:rsid w:val="00DF472A"/>
    <w:rsid w:val="00E25D2B"/>
    <w:rsid w:val="00E32C53"/>
    <w:rsid w:val="00E45576"/>
    <w:rsid w:val="00E470A0"/>
    <w:rsid w:val="00E52CCC"/>
    <w:rsid w:val="00E659AC"/>
    <w:rsid w:val="00EA4C21"/>
    <w:rsid w:val="00EF5159"/>
    <w:rsid w:val="00F113F7"/>
    <w:rsid w:val="00F43966"/>
    <w:rsid w:val="00F5232D"/>
    <w:rsid w:val="00F5650E"/>
    <w:rsid w:val="00F57B6F"/>
    <w:rsid w:val="00F95C2B"/>
    <w:rsid w:val="00FB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64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46432"/>
  </w:style>
  <w:style w:type="paragraph" w:styleId="a5">
    <w:name w:val="footer"/>
    <w:basedOn w:val="a"/>
    <w:link w:val="a6"/>
    <w:uiPriority w:val="99"/>
    <w:unhideWhenUsed/>
    <w:rsid w:val="006464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46432"/>
  </w:style>
  <w:style w:type="paragraph" w:styleId="a7">
    <w:name w:val="List Paragraph"/>
    <w:basedOn w:val="a"/>
    <w:uiPriority w:val="34"/>
    <w:qFormat/>
    <w:rsid w:val="00A35212"/>
    <w:pPr>
      <w:ind w:left="720"/>
      <w:contextualSpacing/>
    </w:pPr>
  </w:style>
  <w:style w:type="paragraph" w:customStyle="1" w:styleId="Style2">
    <w:name w:val="Style2"/>
    <w:basedOn w:val="a"/>
    <w:uiPriority w:val="99"/>
    <w:rsid w:val="002342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234276"/>
    <w:pPr>
      <w:widowControl w:val="0"/>
      <w:autoSpaceDE w:val="0"/>
      <w:autoSpaceDN w:val="0"/>
      <w:adjustRightInd w:val="0"/>
      <w:spacing w:after="0" w:line="275" w:lineRule="exact"/>
      <w:ind w:firstLine="715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34276"/>
    <w:pPr>
      <w:widowControl w:val="0"/>
      <w:autoSpaceDE w:val="0"/>
      <w:autoSpaceDN w:val="0"/>
      <w:adjustRightInd w:val="0"/>
      <w:spacing w:after="0" w:line="275" w:lineRule="exact"/>
      <w:ind w:firstLine="725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234276"/>
    <w:pPr>
      <w:widowControl w:val="0"/>
      <w:autoSpaceDE w:val="0"/>
      <w:autoSpaceDN w:val="0"/>
      <w:adjustRightInd w:val="0"/>
      <w:spacing w:after="0" w:line="283" w:lineRule="exact"/>
      <w:ind w:firstLine="139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234276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a0"/>
    <w:uiPriority w:val="99"/>
    <w:rsid w:val="00234276"/>
    <w:rPr>
      <w:rFonts w:ascii="Times New Roman" w:hAnsi="Times New Roman" w:cs="Times New Roman"/>
      <w:b/>
      <w:bCs/>
      <w:sz w:val="22"/>
      <w:szCs w:val="22"/>
    </w:rPr>
  </w:style>
  <w:style w:type="paragraph" w:customStyle="1" w:styleId="Default">
    <w:name w:val="Default"/>
    <w:rsid w:val="00BD64B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91507F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91507F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91507F"/>
    <w:rPr>
      <w:vertAlign w:val="superscript"/>
    </w:rPr>
  </w:style>
  <w:style w:type="character" w:customStyle="1" w:styleId="FontStyle17">
    <w:name w:val="Font Style17"/>
    <w:basedOn w:val="a0"/>
    <w:uiPriority w:val="99"/>
    <w:rsid w:val="00BA527B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a"/>
    <w:uiPriority w:val="99"/>
    <w:rsid w:val="00A94CD0"/>
    <w:pPr>
      <w:widowControl w:val="0"/>
      <w:autoSpaceDE w:val="0"/>
      <w:autoSpaceDN w:val="0"/>
      <w:adjustRightInd w:val="0"/>
      <w:spacing w:after="0" w:line="320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A94CD0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64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46432"/>
  </w:style>
  <w:style w:type="paragraph" w:styleId="a5">
    <w:name w:val="footer"/>
    <w:basedOn w:val="a"/>
    <w:link w:val="a6"/>
    <w:uiPriority w:val="99"/>
    <w:unhideWhenUsed/>
    <w:rsid w:val="006464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46432"/>
  </w:style>
  <w:style w:type="paragraph" w:styleId="a7">
    <w:name w:val="List Paragraph"/>
    <w:basedOn w:val="a"/>
    <w:uiPriority w:val="34"/>
    <w:qFormat/>
    <w:rsid w:val="00A35212"/>
    <w:pPr>
      <w:ind w:left="720"/>
      <w:contextualSpacing/>
    </w:pPr>
  </w:style>
  <w:style w:type="paragraph" w:customStyle="1" w:styleId="Style2">
    <w:name w:val="Style2"/>
    <w:basedOn w:val="a"/>
    <w:uiPriority w:val="99"/>
    <w:rsid w:val="002342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234276"/>
    <w:pPr>
      <w:widowControl w:val="0"/>
      <w:autoSpaceDE w:val="0"/>
      <w:autoSpaceDN w:val="0"/>
      <w:adjustRightInd w:val="0"/>
      <w:spacing w:after="0" w:line="275" w:lineRule="exact"/>
      <w:ind w:firstLine="715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34276"/>
    <w:pPr>
      <w:widowControl w:val="0"/>
      <w:autoSpaceDE w:val="0"/>
      <w:autoSpaceDN w:val="0"/>
      <w:adjustRightInd w:val="0"/>
      <w:spacing w:after="0" w:line="275" w:lineRule="exact"/>
      <w:ind w:firstLine="725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234276"/>
    <w:pPr>
      <w:widowControl w:val="0"/>
      <w:autoSpaceDE w:val="0"/>
      <w:autoSpaceDN w:val="0"/>
      <w:adjustRightInd w:val="0"/>
      <w:spacing w:after="0" w:line="283" w:lineRule="exact"/>
      <w:ind w:firstLine="139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234276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basedOn w:val="a0"/>
    <w:uiPriority w:val="99"/>
    <w:rsid w:val="00234276"/>
    <w:rPr>
      <w:rFonts w:ascii="Times New Roman" w:hAnsi="Times New Roman" w:cs="Times New Roman"/>
      <w:b/>
      <w:bCs/>
      <w:sz w:val="22"/>
      <w:szCs w:val="22"/>
    </w:rPr>
  </w:style>
  <w:style w:type="paragraph" w:customStyle="1" w:styleId="Default">
    <w:name w:val="Default"/>
    <w:rsid w:val="00BD64B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91507F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91507F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91507F"/>
    <w:rPr>
      <w:vertAlign w:val="superscript"/>
    </w:rPr>
  </w:style>
  <w:style w:type="character" w:customStyle="1" w:styleId="FontStyle17">
    <w:name w:val="Font Style17"/>
    <w:basedOn w:val="a0"/>
    <w:uiPriority w:val="99"/>
    <w:rsid w:val="00BA527B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a"/>
    <w:uiPriority w:val="99"/>
    <w:rsid w:val="00A94CD0"/>
    <w:pPr>
      <w:widowControl w:val="0"/>
      <w:autoSpaceDE w:val="0"/>
      <w:autoSpaceDN w:val="0"/>
      <w:adjustRightInd w:val="0"/>
      <w:spacing w:after="0" w:line="320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A94CD0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5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3551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12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53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47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3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591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626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920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4FB7B-3332-4212-A17B-AE4E0A125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7</Pages>
  <Words>1522</Words>
  <Characters>8682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Осипова Татьяна Валентиновна</dc:creator>
  <cp:lastModifiedBy>Осипова Татьяна Валентиновна</cp:lastModifiedBy>
  <cp:revision>34</cp:revision>
  <cp:lastPrinted>2017-06-21T09:40:00Z</cp:lastPrinted>
  <dcterms:created xsi:type="dcterms:W3CDTF">2017-04-06T10:48:00Z</dcterms:created>
  <dcterms:modified xsi:type="dcterms:W3CDTF">2025-03-28T06:25:00Z</dcterms:modified>
</cp:coreProperties>
</file>